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河北省中医药管理局科研计划项目任务</w:t>
      </w: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合同书</w:t>
      </w:r>
    </w:p>
    <w:bookmarkEnd w:id="0"/>
    <w:p>
      <w:pPr>
        <w:spacing w:line="200" w:lineRule="exact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5"/>
        <w:tblW w:w="9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80"/>
        <w:gridCol w:w="108"/>
        <w:gridCol w:w="1152"/>
        <w:gridCol w:w="1620"/>
        <w:gridCol w:w="1440"/>
        <w:gridCol w:w="720"/>
        <w:gridCol w:w="540"/>
        <w:gridCol w:w="180"/>
        <w:gridCol w:w="1080"/>
        <w:gridCol w:w="72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课题名称</w:t>
            </w:r>
          </w:p>
        </w:tc>
        <w:tc>
          <w:tcPr>
            <w:tcW w:w="558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编号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承担单位</w:t>
            </w:r>
          </w:p>
        </w:tc>
        <w:tc>
          <w:tcPr>
            <w:tcW w:w="43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开户行和帐号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研究总经费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>万元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资助经费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万元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匹配</w:t>
            </w:r>
            <w:r>
              <w:rPr>
                <w:rFonts w:ascii="楷体_GB2312" w:eastAsia="楷体_GB2312"/>
                <w:b/>
                <w:sz w:val="24"/>
              </w:rPr>
              <w:t>/</w:t>
            </w:r>
            <w:r>
              <w:rPr>
                <w:rFonts w:hint="eastAsia" w:ascii="楷体_GB2312" w:eastAsia="楷体_GB2312"/>
                <w:b/>
                <w:sz w:val="24"/>
              </w:rPr>
              <w:t>自筹经费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课题主研人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职务、职称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学历</w:t>
            </w:r>
            <w:r>
              <w:rPr>
                <w:rFonts w:ascii="楷体_GB2312" w:eastAsia="楷体_GB2312"/>
                <w:b/>
                <w:sz w:val="24"/>
              </w:rPr>
              <w:t>/</w:t>
            </w:r>
            <w:r>
              <w:rPr>
                <w:rFonts w:hint="eastAsia" w:ascii="楷体_GB2312" w:eastAsia="楷体_GB2312"/>
                <w:b/>
                <w:sz w:val="24"/>
              </w:rPr>
              <w:t>专业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65" w:hRule="atLeast"/>
        </w:trPr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其他研究人员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承担任务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职务、职称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学历</w:t>
            </w:r>
            <w:r>
              <w:rPr>
                <w:rFonts w:ascii="楷体_GB2312" w:eastAsia="楷体_GB2312"/>
                <w:b/>
                <w:sz w:val="24"/>
              </w:rPr>
              <w:t>/</w:t>
            </w:r>
            <w:r>
              <w:rPr>
                <w:rFonts w:hint="eastAsia" w:ascii="楷体_GB2312" w:eastAsia="楷体_GB2312"/>
                <w:b/>
                <w:sz w:val="24"/>
              </w:rPr>
              <w:t>专业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1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2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3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4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5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3354" w:hRule="atLeast"/>
        </w:trPr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究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目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的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和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内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容</w:t>
            </w:r>
          </w:p>
        </w:tc>
        <w:tc>
          <w:tcPr>
            <w:tcW w:w="9000" w:type="dxa"/>
            <w:gridSpan w:val="1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ascii="楷体_GB2312" w:eastAsia="楷体_GB2312"/>
                <w:sz w:val="24"/>
              </w:rPr>
              <w:t>500</w:t>
            </w:r>
            <w:r>
              <w:rPr>
                <w:rFonts w:hint="eastAsia" w:ascii="楷体_GB2312" w:eastAsia="楷体_GB2312"/>
                <w:sz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</w:trPr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究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方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法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和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技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术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方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案</w:t>
            </w:r>
          </w:p>
        </w:tc>
        <w:tc>
          <w:tcPr>
            <w:tcW w:w="9000" w:type="dxa"/>
            <w:gridSpan w:val="1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ascii="楷体_GB2312" w:eastAsia="楷体_GB2312"/>
                <w:sz w:val="24"/>
              </w:rPr>
              <w:t>500</w:t>
            </w:r>
            <w:r>
              <w:rPr>
                <w:rFonts w:hint="eastAsia" w:ascii="楷体_GB2312" w:eastAsia="楷体_GB2312"/>
                <w:sz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预期目标和考核指标</w:t>
            </w:r>
          </w:p>
        </w:tc>
        <w:tc>
          <w:tcPr>
            <w:tcW w:w="9000" w:type="dxa"/>
            <w:gridSpan w:val="1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ascii="楷体_GB2312" w:eastAsia="楷体_GB2312"/>
                <w:sz w:val="24"/>
              </w:rPr>
              <w:t>500</w:t>
            </w:r>
            <w:r>
              <w:rPr>
                <w:rFonts w:hint="eastAsia" w:ascii="楷体_GB2312" w:eastAsia="楷体_GB2312"/>
                <w:sz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研究起止时间</w:t>
            </w:r>
          </w:p>
        </w:tc>
        <w:tc>
          <w:tcPr>
            <w:tcW w:w="774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至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64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承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担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单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位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核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见</w:t>
            </w:r>
          </w:p>
        </w:tc>
        <w:tc>
          <w:tcPr>
            <w:tcW w:w="8892" w:type="dxa"/>
            <w:gridSpan w:val="9"/>
            <w:vAlign w:val="top"/>
          </w:tcPr>
          <w:p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要求：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、承诺该申报资料的真实性、完整性和内容的客观性等。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、承诺单位匹配经费到位。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课题负责人签字：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sz w:val="24"/>
              </w:rPr>
              <w:t>科技主管签字：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sz w:val="24"/>
              </w:rPr>
              <w:t>财务负责人签字：</w:t>
            </w:r>
          </w:p>
          <w:p>
            <w:pPr>
              <w:spacing w:line="16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（单位公章）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4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单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位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见</w:t>
            </w:r>
          </w:p>
        </w:tc>
        <w:tc>
          <w:tcPr>
            <w:tcW w:w="4212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参研人员签字：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科技主管签字：</w:t>
            </w:r>
          </w:p>
          <w:p>
            <w:pPr>
              <w:spacing w:line="20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sz w:val="24"/>
              </w:rPr>
              <w:t>（单位公章）</w:t>
            </w:r>
          </w:p>
          <w:p>
            <w:pPr>
              <w:spacing w:line="12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协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见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参研人员签字：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科技主管签字：</w:t>
            </w:r>
          </w:p>
          <w:p>
            <w:pPr>
              <w:spacing w:line="20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sz w:val="24"/>
              </w:rPr>
              <w:t>（单位公章）</w:t>
            </w:r>
          </w:p>
          <w:p>
            <w:pPr>
              <w:spacing w:line="12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008" w:hRule="atLeast"/>
        </w:trPr>
        <w:tc>
          <w:tcPr>
            <w:tcW w:w="64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管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部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门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见</w:t>
            </w:r>
          </w:p>
        </w:tc>
        <w:tc>
          <w:tcPr>
            <w:tcW w:w="8892" w:type="dxa"/>
            <w:gridSpan w:val="9"/>
            <w:vAlign w:val="top"/>
          </w:tcPr>
          <w:p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要求：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、重点审查资料的真实性、完整性，内容的客观性等。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、承诺地方匹配经费到位。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负责人签字：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（公章）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64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省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中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医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药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管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局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见</w:t>
            </w:r>
          </w:p>
        </w:tc>
        <w:tc>
          <w:tcPr>
            <w:tcW w:w="8892" w:type="dxa"/>
            <w:gridSpan w:val="9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负责人签字：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（公章）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</w:tbl>
    <w:p>
      <w:pPr>
        <w:rPr>
          <w:rFonts w:ascii="仿宋_GB2312" w:hAnsi="华文中宋" w:eastAsia="仿宋_GB2312" w:cs="仿宋_GB2312"/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74" w:bottom="1418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华文中宋" w:eastAsia="仿宋_GB2312" w:cs="仿宋_GB2312"/>
          <w:sz w:val="18"/>
          <w:szCs w:val="18"/>
        </w:rPr>
        <w:t>注：此表务必认真、如实填写，</w:t>
      </w:r>
      <w:r>
        <w:rPr>
          <w:rFonts w:ascii="仿宋_GB2312" w:hAnsi="华文中宋" w:eastAsia="仿宋_GB2312" w:cs="仿宋_GB2312"/>
          <w:sz w:val="18"/>
          <w:szCs w:val="18"/>
        </w:rPr>
        <w:t>A4</w:t>
      </w:r>
      <w:r>
        <w:rPr>
          <w:rFonts w:hint="eastAsia" w:ascii="仿宋_GB2312" w:hAnsi="华文中宋" w:eastAsia="仿宋_GB2312" w:cs="仿宋_GB2312"/>
          <w:sz w:val="18"/>
          <w:szCs w:val="18"/>
        </w:rPr>
        <w:t>纸反正面打印，一式</w:t>
      </w:r>
      <w:r>
        <w:rPr>
          <w:rFonts w:ascii="仿宋_GB2312" w:hAnsi="华文中宋" w:eastAsia="仿宋_GB2312" w:cs="仿宋_GB2312"/>
          <w:sz w:val="18"/>
          <w:szCs w:val="18"/>
        </w:rPr>
        <w:t>3</w:t>
      </w:r>
      <w:r>
        <w:rPr>
          <w:rFonts w:hint="eastAsia" w:ascii="仿宋_GB2312" w:hAnsi="华文中宋" w:eastAsia="仿宋_GB2312" w:cs="仿宋_GB2312"/>
          <w:sz w:val="18"/>
          <w:szCs w:val="18"/>
        </w:rPr>
        <w:t>份。其他研究人员一栏，如表格不够可追加。</w:t>
      </w:r>
    </w:p>
    <w:p>
      <w:pPr>
        <w:tabs>
          <w:tab w:val="left" w:pos="2700"/>
        </w:tabs>
        <w:rPr>
          <w:rFonts w:hint="eastAsia"/>
        </w:rPr>
      </w:pPr>
    </w:p>
    <w:p/>
    <w:sectPr>
      <w:pgSz w:w="16838" w:h="11906" w:orient="landscape"/>
      <w:pgMar w:top="1587" w:right="1474" w:bottom="1587" w:left="1418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E7190"/>
    <w:rsid w:val="371E71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2017-07-24T08:24:00Z</dcterms:created>
  <dc:creator>Administrator</dc:creator>
  <cp:lastModifiedBy>Administrator</cp:lastModifiedBy>
  <dcterms:modified xsi:type="dcterms:W3CDTF">2017-07-24T08:24:16Z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