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参加考核的职能科室有：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党政办、组织部、宣传部、监察审计处、工会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团委、院志办、离退办、医务处、医患沟通办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门诊部、护理部、绩效办、感染科、公共卫生科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医保办、保健处、治未病科（含体检中心）人力资源部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财务处、科研处、教务处、信息中心、远程中心、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总务处、基建处、设备处、保卫处、消防处、中医药特色研究室、医联体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F6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2017-10-17T02:24:07Z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