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A7" w:rsidRPr="00F7178C" w:rsidRDefault="008C61A7" w:rsidP="008C61A7">
      <w:pPr>
        <w:spacing w:line="720" w:lineRule="exact"/>
        <w:rPr>
          <w:rFonts w:ascii="方正小标宋简体" w:eastAsia="方正小标宋简体"/>
          <w:sz w:val="32"/>
          <w:szCs w:val="32"/>
        </w:rPr>
      </w:pPr>
      <w:r w:rsidRPr="00F7178C">
        <w:rPr>
          <w:rFonts w:ascii="方正小标宋简体" w:eastAsia="方正小标宋简体" w:hint="eastAsia"/>
          <w:sz w:val="32"/>
          <w:szCs w:val="32"/>
        </w:rPr>
        <w:t>附件2</w:t>
      </w:r>
    </w:p>
    <w:p w:rsidR="008C61A7" w:rsidRDefault="008C61A7" w:rsidP="008C61A7">
      <w:pPr>
        <w:spacing w:line="560" w:lineRule="exact"/>
        <w:jc w:val="center"/>
        <w:rPr>
          <w:rFonts w:eastAsia="黑体"/>
          <w:bCs/>
          <w:sz w:val="44"/>
          <w:szCs w:val="44"/>
        </w:rPr>
      </w:pPr>
    </w:p>
    <w:p w:rsidR="008C61A7" w:rsidRDefault="008C61A7" w:rsidP="008C61A7">
      <w:pPr>
        <w:spacing w:line="560" w:lineRule="exact"/>
        <w:jc w:val="center"/>
        <w:rPr>
          <w:rFonts w:eastAsia="黑体"/>
          <w:bCs/>
          <w:sz w:val="44"/>
          <w:szCs w:val="44"/>
        </w:rPr>
      </w:pPr>
      <w:r>
        <w:rPr>
          <w:rFonts w:eastAsia="黑体" w:hint="eastAsia"/>
          <w:bCs/>
          <w:sz w:val="44"/>
          <w:szCs w:val="44"/>
        </w:rPr>
        <w:t>河北省中医类别住院（全科）医师</w:t>
      </w:r>
    </w:p>
    <w:p w:rsidR="008C61A7" w:rsidRDefault="008C61A7" w:rsidP="008C61A7">
      <w:pPr>
        <w:spacing w:line="560" w:lineRule="exact"/>
        <w:jc w:val="center"/>
        <w:rPr>
          <w:rFonts w:eastAsia="黑体"/>
          <w:bCs/>
          <w:sz w:val="44"/>
          <w:szCs w:val="44"/>
        </w:rPr>
      </w:pPr>
      <w:r>
        <w:rPr>
          <w:rFonts w:eastAsia="黑体" w:hint="eastAsia"/>
          <w:bCs/>
          <w:sz w:val="44"/>
          <w:szCs w:val="44"/>
        </w:rPr>
        <w:t>规范化培训人员培训协议</w:t>
      </w:r>
    </w:p>
    <w:p w:rsidR="008C61A7" w:rsidRDefault="008C61A7" w:rsidP="008C61A7">
      <w:pPr>
        <w:spacing w:line="560" w:lineRule="exact"/>
        <w:jc w:val="center"/>
        <w:rPr>
          <w:rFonts w:eastAsia="黑体"/>
          <w:bCs/>
          <w:sz w:val="44"/>
          <w:szCs w:val="44"/>
        </w:rPr>
      </w:pPr>
      <w:r>
        <w:rPr>
          <w:rFonts w:eastAsia="黑体" w:hint="eastAsia"/>
          <w:bCs/>
          <w:sz w:val="44"/>
          <w:szCs w:val="44"/>
        </w:rPr>
        <w:t>（单位人）</w:t>
      </w:r>
    </w:p>
    <w:p w:rsidR="008C61A7" w:rsidRDefault="008C61A7" w:rsidP="008C61A7">
      <w:pPr>
        <w:spacing w:line="560" w:lineRule="exact"/>
        <w:rPr>
          <w:rFonts w:eastAsia="黑体"/>
          <w:b/>
          <w:sz w:val="28"/>
        </w:rPr>
      </w:pPr>
    </w:p>
    <w:p w:rsidR="008C61A7" w:rsidRDefault="008C61A7" w:rsidP="008C61A7">
      <w:pPr>
        <w:spacing w:line="560" w:lineRule="exact"/>
        <w:rPr>
          <w:rFonts w:eastAsia="黑体"/>
          <w:sz w:val="28"/>
        </w:rPr>
      </w:pPr>
      <w:r>
        <w:rPr>
          <w:rFonts w:eastAsia="黑体" w:hint="eastAsia"/>
          <w:sz w:val="28"/>
        </w:rPr>
        <w:t xml:space="preserve">    </w:t>
      </w:r>
    </w:p>
    <w:p w:rsidR="008C61A7" w:rsidRPr="00E13E00" w:rsidRDefault="008C61A7" w:rsidP="008C61A7">
      <w:pPr>
        <w:spacing w:line="720" w:lineRule="exact"/>
        <w:ind w:firstLineChars="200" w:firstLine="600"/>
        <w:rPr>
          <w:rFonts w:ascii="方正小标宋简体" w:eastAsia="方正小标宋简体"/>
          <w:sz w:val="30"/>
          <w:szCs w:val="30"/>
        </w:rPr>
      </w:pPr>
      <w:r w:rsidRPr="00E13E00">
        <w:rPr>
          <w:rFonts w:ascii="方正小标宋简体" w:eastAsia="方正小标宋简体" w:hint="eastAsia"/>
          <w:sz w:val="30"/>
          <w:szCs w:val="30"/>
        </w:rPr>
        <w:t>甲方（培训基地）：</w:t>
      </w:r>
      <w:r w:rsidRPr="00E13E00">
        <w:rPr>
          <w:rFonts w:ascii="方正小标宋简体" w:eastAsia="方正小标宋简体" w:hint="eastAsia"/>
          <w:sz w:val="30"/>
          <w:szCs w:val="30"/>
          <w:u w:val="single"/>
        </w:rPr>
        <w:t xml:space="preserve">  河北省中医院    </w:t>
      </w:r>
      <w:r w:rsidRPr="00E13E00">
        <w:rPr>
          <w:rFonts w:ascii="方正小标宋简体" w:eastAsia="方正小标宋简体" w:hint="eastAsia"/>
          <w:sz w:val="30"/>
          <w:szCs w:val="30"/>
        </w:rPr>
        <w:t xml:space="preserve"> （以下简称甲方）</w:t>
      </w:r>
    </w:p>
    <w:p w:rsidR="008C61A7" w:rsidRPr="00E13E00" w:rsidRDefault="008C61A7" w:rsidP="008C61A7">
      <w:pPr>
        <w:spacing w:line="720" w:lineRule="exact"/>
        <w:ind w:firstLineChars="200" w:firstLine="600"/>
        <w:rPr>
          <w:rFonts w:ascii="方正小标宋简体" w:eastAsia="方正小标宋简体"/>
          <w:sz w:val="30"/>
          <w:szCs w:val="30"/>
          <w:u w:val="single"/>
        </w:rPr>
      </w:pPr>
      <w:r w:rsidRPr="00E13E00">
        <w:rPr>
          <w:rFonts w:ascii="方正小标宋简体" w:eastAsia="方正小标宋简体" w:hint="eastAsia"/>
          <w:sz w:val="30"/>
          <w:szCs w:val="30"/>
        </w:rPr>
        <w:t>单位法定代表人：</w:t>
      </w:r>
      <w:r>
        <w:rPr>
          <w:rFonts w:ascii="方正小标宋简体" w:eastAsia="方正小标宋简体" w:hint="eastAsia"/>
          <w:sz w:val="30"/>
          <w:szCs w:val="30"/>
          <w:u w:val="single"/>
        </w:rPr>
        <w:t xml:space="preserve">  </w:t>
      </w:r>
      <w:r w:rsidRPr="00E13E00">
        <w:rPr>
          <w:rFonts w:ascii="方正小标宋简体" w:eastAsia="方正小标宋简体" w:hint="eastAsia"/>
          <w:sz w:val="30"/>
          <w:szCs w:val="30"/>
          <w:u w:val="single"/>
        </w:rPr>
        <w:t>孙士江</w:t>
      </w:r>
      <w:r w:rsidRPr="00E13E00">
        <w:rPr>
          <w:rFonts w:ascii="方正小标宋简体" w:eastAsia="方正小标宋简体" w:hint="eastAsia"/>
          <w:sz w:val="30"/>
          <w:szCs w:val="30"/>
          <w:u w:val="single"/>
          <w:lang w:val="en-US"/>
        </w:rPr>
        <w:t xml:space="preserve">  </w:t>
      </w:r>
      <w:r>
        <w:rPr>
          <w:rFonts w:ascii="方正小标宋简体" w:eastAsia="方正小标宋简体" w:hint="eastAsia"/>
          <w:sz w:val="30"/>
          <w:szCs w:val="30"/>
          <w:u w:val="single"/>
        </w:rPr>
        <w:t xml:space="preserve"> </w:t>
      </w:r>
    </w:p>
    <w:p w:rsidR="008C61A7" w:rsidRPr="00E13E00" w:rsidRDefault="008C61A7" w:rsidP="008C61A7">
      <w:pPr>
        <w:spacing w:line="720" w:lineRule="exact"/>
        <w:ind w:firstLineChars="200" w:firstLine="600"/>
        <w:jc w:val="left"/>
        <w:rPr>
          <w:rFonts w:ascii="方正小标宋简体" w:eastAsia="方正小标宋简体"/>
          <w:sz w:val="30"/>
          <w:szCs w:val="30"/>
          <w:u w:val="single"/>
        </w:rPr>
      </w:pPr>
      <w:r w:rsidRPr="00E13E00">
        <w:rPr>
          <w:rFonts w:ascii="方正小标宋简体" w:eastAsia="方正小标宋简体" w:hint="eastAsia"/>
          <w:sz w:val="30"/>
          <w:szCs w:val="30"/>
        </w:rPr>
        <w:t>电话：</w:t>
      </w:r>
      <w:r w:rsidRPr="00E13E00">
        <w:rPr>
          <w:rFonts w:ascii="方正小标宋简体" w:eastAsia="方正小标宋简体" w:hint="eastAsia"/>
          <w:sz w:val="30"/>
          <w:szCs w:val="30"/>
          <w:u w:val="single"/>
        </w:rPr>
        <w:t xml:space="preserve">  0311-69095029  </w:t>
      </w:r>
      <w:r w:rsidRPr="00E13E00">
        <w:rPr>
          <w:rFonts w:ascii="方正小标宋简体" w:eastAsia="方正小标宋简体" w:hint="eastAsia"/>
          <w:sz w:val="30"/>
          <w:szCs w:val="30"/>
        </w:rPr>
        <w:t>传真：</w:t>
      </w:r>
      <w:r>
        <w:rPr>
          <w:rFonts w:ascii="方正小标宋简体" w:eastAsia="方正小标宋简体" w:hint="eastAsia"/>
          <w:sz w:val="30"/>
          <w:szCs w:val="30"/>
          <w:u w:val="single"/>
        </w:rPr>
        <w:t xml:space="preserve">  0311-6909500</w:t>
      </w:r>
      <w:r w:rsidRPr="00E13E00">
        <w:rPr>
          <w:rFonts w:ascii="方正小标宋简体" w:eastAsia="方正小标宋简体" w:hint="eastAsia"/>
          <w:sz w:val="30"/>
          <w:szCs w:val="30"/>
          <w:u w:val="single"/>
        </w:rPr>
        <w:t>4</w:t>
      </w:r>
    </w:p>
    <w:p w:rsidR="008C61A7" w:rsidRPr="00E13E00" w:rsidRDefault="008C61A7" w:rsidP="008C61A7">
      <w:pPr>
        <w:spacing w:line="720" w:lineRule="exact"/>
        <w:ind w:firstLineChars="200" w:firstLine="600"/>
        <w:rPr>
          <w:rFonts w:ascii="方正小标宋简体" w:eastAsia="方正小标宋简体"/>
          <w:sz w:val="30"/>
          <w:szCs w:val="30"/>
        </w:rPr>
      </w:pPr>
    </w:p>
    <w:p w:rsidR="008C61A7" w:rsidRPr="00E13E00" w:rsidRDefault="008C61A7" w:rsidP="008C61A7">
      <w:pPr>
        <w:spacing w:line="720" w:lineRule="exact"/>
        <w:ind w:firstLineChars="200" w:firstLine="600"/>
        <w:rPr>
          <w:rFonts w:ascii="方正小标宋简体" w:eastAsia="方正小标宋简体"/>
          <w:sz w:val="30"/>
          <w:szCs w:val="30"/>
        </w:rPr>
      </w:pPr>
    </w:p>
    <w:p w:rsidR="008C61A7" w:rsidRPr="00E13E00" w:rsidRDefault="008C61A7" w:rsidP="008C61A7">
      <w:pPr>
        <w:spacing w:line="720" w:lineRule="exact"/>
        <w:ind w:firstLineChars="200" w:firstLine="600"/>
        <w:rPr>
          <w:rFonts w:ascii="方正小标宋简体" w:eastAsia="方正小标宋简体"/>
          <w:sz w:val="30"/>
          <w:szCs w:val="30"/>
        </w:rPr>
      </w:pPr>
    </w:p>
    <w:p w:rsidR="008C61A7" w:rsidRPr="00E13E00" w:rsidRDefault="008C61A7" w:rsidP="008C61A7">
      <w:pPr>
        <w:spacing w:line="720" w:lineRule="exact"/>
        <w:ind w:firstLineChars="200" w:firstLine="600"/>
        <w:rPr>
          <w:rFonts w:ascii="方正小标宋简体" w:eastAsia="方正小标宋简体"/>
          <w:sz w:val="30"/>
          <w:szCs w:val="30"/>
        </w:rPr>
      </w:pPr>
    </w:p>
    <w:p w:rsidR="008C61A7" w:rsidRPr="00E13E00" w:rsidRDefault="008C61A7" w:rsidP="008C61A7">
      <w:pPr>
        <w:spacing w:line="720" w:lineRule="exact"/>
        <w:ind w:firstLineChars="200" w:firstLine="600"/>
        <w:rPr>
          <w:rFonts w:ascii="方正小标宋简体" w:eastAsia="方正小标宋简体"/>
          <w:sz w:val="30"/>
          <w:szCs w:val="30"/>
        </w:rPr>
      </w:pPr>
    </w:p>
    <w:p w:rsidR="008C61A7" w:rsidRPr="00E13E00" w:rsidRDefault="008C61A7" w:rsidP="008C61A7">
      <w:pPr>
        <w:spacing w:line="720" w:lineRule="exact"/>
        <w:ind w:firstLineChars="200" w:firstLine="600"/>
        <w:rPr>
          <w:rFonts w:ascii="方正小标宋简体" w:eastAsia="方正小标宋简体"/>
          <w:sz w:val="30"/>
          <w:szCs w:val="30"/>
        </w:rPr>
      </w:pPr>
      <w:r w:rsidRPr="00E13E00">
        <w:rPr>
          <w:rFonts w:ascii="方正小标宋简体" w:eastAsia="方正小标宋简体" w:hint="eastAsia"/>
          <w:sz w:val="30"/>
          <w:szCs w:val="30"/>
        </w:rPr>
        <w:t>乙方（委托培养单位）：</w:t>
      </w:r>
      <w:r w:rsidRPr="00E13E00">
        <w:rPr>
          <w:rFonts w:ascii="方正小标宋简体" w:eastAsia="方正小标宋简体" w:hint="eastAsia"/>
          <w:sz w:val="30"/>
          <w:szCs w:val="30"/>
          <w:u w:val="single"/>
        </w:rPr>
        <w:t xml:space="preserve">                </w:t>
      </w:r>
      <w:r w:rsidRPr="00E13E00">
        <w:rPr>
          <w:rFonts w:ascii="方正小标宋简体" w:eastAsia="方正小标宋简体" w:hint="eastAsia"/>
          <w:sz w:val="30"/>
          <w:szCs w:val="30"/>
        </w:rPr>
        <w:t xml:space="preserve"> （以下简称乙方）        </w:t>
      </w:r>
    </w:p>
    <w:p w:rsidR="008C61A7" w:rsidRPr="00E13E00" w:rsidRDefault="008C61A7" w:rsidP="008C61A7">
      <w:pPr>
        <w:spacing w:line="720" w:lineRule="exact"/>
        <w:ind w:firstLineChars="200" w:firstLine="600"/>
        <w:rPr>
          <w:rFonts w:ascii="方正小标宋简体" w:eastAsia="方正小标宋简体"/>
          <w:sz w:val="30"/>
          <w:szCs w:val="30"/>
          <w:u w:val="single"/>
        </w:rPr>
      </w:pPr>
      <w:r w:rsidRPr="00E13E00">
        <w:rPr>
          <w:rFonts w:ascii="方正小标宋简体" w:eastAsia="方正小标宋简体" w:hint="eastAsia"/>
          <w:sz w:val="30"/>
          <w:szCs w:val="30"/>
        </w:rPr>
        <w:t>单位法定代表人：</w:t>
      </w:r>
      <w:r>
        <w:rPr>
          <w:rFonts w:ascii="方正小标宋简体" w:eastAsia="方正小标宋简体" w:hint="eastAsia"/>
          <w:sz w:val="30"/>
          <w:szCs w:val="30"/>
          <w:u w:val="single"/>
        </w:rPr>
        <w:t xml:space="preserve">                      </w:t>
      </w:r>
    </w:p>
    <w:p w:rsidR="008C61A7" w:rsidRPr="00324957" w:rsidRDefault="008C61A7" w:rsidP="008C61A7">
      <w:pPr>
        <w:spacing w:line="720" w:lineRule="exact"/>
        <w:ind w:firstLineChars="200" w:firstLine="600"/>
        <w:rPr>
          <w:rFonts w:ascii="方正小标宋简体" w:eastAsia="方正小标宋简体"/>
          <w:sz w:val="30"/>
          <w:szCs w:val="30"/>
          <w:u w:val="single"/>
        </w:rPr>
      </w:pPr>
      <w:r w:rsidRPr="00E13E00">
        <w:rPr>
          <w:rFonts w:ascii="方正小标宋简体" w:eastAsia="方正小标宋简体" w:hint="eastAsia"/>
          <w:sz w:val="30"/>
          <w:szCs w:val="30"/>
        </w:rPr>
        <w:t>电话：</w:t>
      </w:r>
      <w:r w:rsidRPr="00E13E00">
        <w:rPr>
          <w:rFonts w:ascii="方正小标宋简体" w:eastAsia="方正小标宋简体" w:hint="eastAsia"/>
          <w:sz w:val="30"/>
          <w:szCs w:val="30"/>
          <w:u w:val="single"/>
        </w:rPr>
        <w:t xml:space="preserve">                      </w:t>
      </w:r>
      <w:r w:rsidRPr="00E13E00">
        <w:rPr>
          <w:rFonts w:ascii="方正小标宋简体" w:eastAsia="方正小标宋简体" w:hint="eastAsia"/>
          <w:sz w:val="30"/>
          <w:szCs w:val="30"/>
        </w:rPr>
        <w:t>传真：</w:t>
      </w:r>
      <w:r w:rsidRPr="00324957">
        <w:rPr>
          <w:rFonts w:ascii="方正小标宋简体" w:eastAsia="方正小标宋简体" w:hint="eastAsia"/>
          <w:sz w:val="30"/>
          <w:szCs w:val="30"/>
          <w:u w:val="single"/>
        </w:rPr>
        <w:t xml:space="preserve">             </w:t>
      </w:r>
    </w:p>
    <w:p w:rsidR="008C61A7" w:rsidRDefault="008C61A7" w:rsidP="008C61A7">
      <w:pPr>
        <w:spacing w:line="560" w:lineRule="exact"/>
        <w:ind w:rightChars="-163" w:right="-342"/>
        <w:rPr>
          <w:rFonts w:ascii="方正小标宋简体" w:eastAsia="方正小标宋简体"/>
          <w:sz w:val="30"/>
          <w:szCs w:val="30"/>
        </w:rPr>
      </w:pPr>
    </w:p>
    <w:p w:rsidR="008C61A7" w:rsidRDefault="008C61A7" w:rsidP="008C61A7">
      <w:pPr>
        <w:spacing w:line="560" w:lineRule="exact"/>
        <w:ind w:rightChars="-163" w:right="-342"/>
        <w:rPr>
          <w:rFonts w:ascii="仿宋_GB2312" w:eastAsia="仿宋_GB2312" w:hAnsi="仿宋_GB2312"/>
          <w:color w:val="000000"/>
          <w:sz w:val="30"/>
          <w:szCs w:val="32"/>
        </w:rPr>
      </w:pPr>
    </w:p>
    <w:p w:rsidR="008C61A7" w:rsidRDefault="008C61A7" w:rsidP="008C61A7">
      <w:pPr>
        <w:spacing w:line="560" w:lineRule="exact"/>
        <w:ind w:rightChars="-163" w:right="-342" w:firstLineChars="250" w:firstLine="750"/>
        <w:rPr>
          <w:rFonts w:ascii="仿宋_GB2312" w:eastAsia="仿宋_GB2312" w:hAnsi="仿宋_GB2312"/>
          <w:color w:val="000000"/>
          <w:sz w:val="30"/>
          <w:szCs w:val="32"/>
        </w:rPr>
      </w:pPr>
    </w:p>
    <w:p w:rsidR="008C61A7" w:rsidRPr="00A63038"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lastRenderedPageBreak/>
        <w:t>根据</w:t>
      </w:r>
      <w:r w:rsidRPr="00A63038">
        <w:rPr>
          <w:rFonts w:ascii="仿宋_GB2312" w:eastAsia="仿宋_GB2312" w:hAnsi="仿宋_GB2312"/>
          <w:color w:val="000000"/>
          <w:sz w:val="30"/>
          <w:szCs w:val="32"/>
        </w:rPr>
        <w:t>《河北省关于建立住院医师规范化培训制度的实施意见》（冀卫发〔2014〕30号）和《中医住院医师规范化培训实施办法（试行）》</w:t>
      </w:r>
      <w:r>
        <w:rPr>
          <w:rFonts w:ascii="仿宋_GB2312" w:eastAsia="仿宋_GB2312" w:hAnsi="仿宋_GB2312" w:hint="eastAsia"/>
          <w:color w:val="000000"/>
          <w:sz w:val="30"/>
          <w:szCs w:val="32"/>
        </w:rPr>
        <w:t>等有关规定，现甲</w:t>
      </w:r>
      <w:r w:rsidRPr="00A63038">
        <w:rPr>
          <w:rFonts w:ascii="仿宋_GB2312" w:eastAsia="仿宋_GB2312" w:hAnsi="仿宋_GB2312" w:hint="eastAsia"/>
          <w:color w:val="000000"/>
          <w:sz w:val="30"/>
          <w:szCs w:val="32"/>
        </w:rPr>
        <w:t>、乙双方本着自愿、平等、协商一致的原则，签订本</w:t>
      </w:r>
      <w:r>
        <w:rPr>
          <w:rFonts w:ascii="仿宋_GB2312" w:eastAsia="仿宋_GB2312" w:hAnsi="仿宋_GB2312" w:hint="eastAsia"/>
          <w:color w:val="000000"/>
          <w:sz w:val="30"/>
          <w:szCs w:val="32"/>
        </w:rPr>
        <w:t>协议</w:t>
      </w:r>
      <w:r w:rsidRPr="00A63038">
        <w:rPr>
          <w:rFonts w:ascii="仿宋_GB2312" w:eastAsia="仿宋_GB2312" w:hAnsi="仿宋_GB2312" w:hint="eastAsia"/>
          <w:color w:val="000000"/>
          <w:sz w:val="30"/>
          <w:szCs w:val="32"/>
        </w:rPr>
        <w:t>，并确立培训关系。</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一、协议期限</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第一条　</w:t>
      </w:r>
      <w:r>
        <w:rPr>
          <w:rFonts w:ascii="仿宋_GB2312" w:eastAsia="仿宋_GB2312" w:hAnsi="仿宋_GB2312" w:hint="eastAsia"/>
          <w:color w:val="000000"/>
          <w:sz w:val="30"/>
          <w:szCs w:val="32"/>
        </w:rPr>
        <w:t>本协议期限自</w:t>
      </w:r>
      <w:r w:rsidRPr="005F674D">
        <w:rPr>
          <w:rFonts w:ascii="仿宋_GB2312" w:eastAsia="仿宋_GB2312" w:hAnsi="仿宋_GB2312" w:hint="eastAsia"/>
          <w:sz w:val="30"/>
          <w:szCs w:val="32"/>
        </w:rPr>
        <w:t>201</w:t>
      </w:r>
      <w:r w:rsidR="00A210DD" w:rsidRPr="005F674D">
        <w:rPr>
          <w:rFonts w:ascii="仿宋_GB2312" w:eastAsia="仿宋_GB2312" w:hAnsi="仿宋_GB2312" w:hint="eastAsia"/>
          <w:sz w:val="30"/>
          <w:szCs w:val="32"/>
        </w:rPr>
        <w:t>8</w:t>
      </w:r>
      <w:r w:rsidRPr="005F674D">
        <w:rPr>
          <w:rFonts w:ascii="仿宋_GB2312" w:eastAsia="仿宋_GB2312" w:hAnsi="仿宋_GB2312" w:hint="eastAsia"/>
          <w:sz w:val="30"/>
          <w:szCs w:val="32"/>
        </w:rPr>
        <w:t>年</w:t>
      </w:r>
      <w:r w:rsidR="00325EC2" w:rsidRPr="005F674D">
        <w:rPr>
          <w:rFonts w:ascii="仿宋_GB2312" w:eastAsia="仿宋_GB2312" w:hAnsi="仿宋_GB2312" w:hint="eastAsia"/>
          <w:sz w:val="30"/>
          <w:szCs w:val="32"/>
        </w:rPr>
        <w:t>9</w:t>
      </w:r>
      <w:r w:rsidRPr="005F674D">
        <w:rPr>
          <w:rFonts w:ascii="仿宋_GB2312" w:eastAsia="仿宋_GB2312" w:hAnsi="仿宋_GB2312" w:hint="eastAsia"/>
          <w:sz w:val="30"/>
          <w:szCs w:val="32"/>
        </w:rPr>
        <w:t>月</w:t>
      </w:r>
      <w:r w:rsidR="00325EC2" w:rsidRPr="005F674D">
        <w:rPr>
          <w:rFonts w:ascii="仿宋_GB2312" w:eastAsia="仿宋_GB2312" w:hAnsi="仿宋_GB2312" w:hint="eastAsia"/>
          <w:sz w:val="30"/>
          <w:szCs w:val="32"/>
        </w:rPr>
        <w:t>15</w:t>
      </w:r>
      <w:r w:rsidRPr="005F674D">
        <w:rPr>
          <w:rFonts w:ascii="仿宋_GB2312" w:eastAsia="仿宋_GB2312" w:hAnsi="仿宋_GB2312" w:hint="eastAsia"/>
          <w:sz w:val="30"/>
          <w:szCs w:val="32"/>
        </w:rPr>
        <w:t>日至202</w:t>
      </w:r>
      <w:r w:rsidR="00A210DD" w:rsidRPr="005F674D">
        <w:rPr>
          <w:rFonts w:ascii="仿宋_GB2312" w:eastAsia="仿宋_GB2312" w:hAnsi="仿宋_GB2312" w:hint="eastAsia"/>
          <w:sz w:val="30"/>
          <w:szCs w:val="32"/>
        </w:rPr>
        <w:t>1</w:t>
      </w:r>
      <w:r w:rsidRPr="005F674D">
        <w:rPr>
          <w:rFonts w:ascii="仿宋_GB2312" w:eastAsia="仿宋_GB2312" w:hAnsi="仿宋_GB2312" w:hint="eastAsia"/>
          <w:sz w:val="30"/>
          <w:szCs w:val="32"/>
        </w:rPr>
        <w:t xml:space="preserve">年 </w:t>
      </w:r>
      <w:r w:rsidR="00957160" w:rsidRPr="005F674D">
        <w:rPr>
          <w:rFonts w:ascii="仿宋_GB2312" w:eastAsia="仿宋_GB2312" w:hAnsi="仿宋_GB2312" w:hint="eastAsia"/>
          <w:sz w:val="30"/>
          <w:szCs w:val="32"/>
        </w:rPr>
        <w:t>9</w:t>
      </w:r>
      <w:r w:rsidRPr="005F674D">
        <w:rPr>
          <w:rFonts w:ascii="仿宋_GB2312" w:eastAsia="仿宋_GB2312" w:hAnsi="仿宋_GB2312" w:hint="eastAsia"/>
          <w:sz w:val="30"/>
          <w:szCs w:val="32"/>
        </w:rPr>
        <w:t>月</w:t>
      </w:r>
      <w:r w:rsidR="00325EC2" w:rsidRPr="005F674D">
        <w:rPr>
          <w:rFonts w:ascii="仿宋_GB2312" w:eastAsia="仿宋_GB2312" w:hAnsi="仿宋_GB2312" w:hint="eastAsia"/>
          <w:sz w:val="30"/>
          <w:szCs w:val="32"/>
        </w:rPr>
        <w:t>15</w:t>
      </w:r>
      <w:r w:rsidRPr="005F674D">
        <w:rPr>
          <w:rFonts w:ascii="仿宋_GB2312" w:eastAsia="仿宋_GB2312" w:hAnsi="仿宋_GB2312" w:hint="eastAsia"/>
          <w:sz w:val="30"/>
          <w:szCs w:val="32"/>
        </w:rPr>
        <w:t>日</w:t>
      </w:r>
      <w:r>
        <w:rPr>
          <w:rFonts w:ascii="仿宋_GB2312" w:eastAsia="仿宋_GB2312" w:hAnsi="仿宋_GB2312" w:hint="eastAsia"/>
          <w:color w:val="000000"/>
          <w:sz w:val="30"/>
          <w:szCs w:val="32"/>
        </w:rPr>
        <w:t>，共</w:t>
      </w:r>
      <w:r>
        <w:rPr>
          <w:rFonts w:hint="eastAsia"/>
          <w:sz w:val="28"/>
          <w:u w:val="single"/>
        </w:rPr>
        <w:t xml:space="preserve"> </w:t>
      </w:r>
      <w:r>
        <w:rPr>
          <w:rFonts w:hint="eastAsia"/>
          <w:sz w:val="28"/>
          <w:u w:val="single"/>
        </w:rPr>
        <w:t>三</w:t>
      </w:r>
      <w:r>
        <w:rPr>
          <w:rFonts w:hint="eastAsia"/>
          <w:sz w:val="28"/>
          <w:u w:val="single"/>
        </w:rPr>
        <w:t xml:space="preserve"> </w:t>
      </w:r>
      <w:r>
        <w:rPr>
          <w:rFonts w:ascii="仿宋_GB2312" w:eastAsia="仿宋_GB2312" w:hAnsi="仿宋_GB2312" w:hint="eastAsia"/>
          <w:color w:val="000000"/>
          <w:sz w:val="30"/>
          <w:szCs w:val="32"/>
        </w:rPr>
        <w:t>年。</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二、培训对象和管理</w:t>
      </w:r>
    </w:p>
    <w:p w:rsidR="008C61A7" w:rsidRDefault="008C61A7" w:rsidP="00325EC2">
      <w:pPr>
        <w:spacing w:line="560" w:lineRule="exact"/>
        <w:ind w:firstLineChars="200" w:firstLine="602"/>
        <w:rPr>
          <w:sz w:val="28"/>
          <w:u w:val="single"/>
        </w:rPr>
      </w:pPr>
      <w:r>
        <w:rPr>
          <w:rFonts w:ascii="仿宋_GB2312" w:eastAsia="仿宋_GB2312" w:hAnsi="仿宋_GB2312" w:hint="eastAsia"/>
          <w:b/>
          <w:color w:val="000000"/>
          <w:sz w:val="30"/>
          <w:szCs w:val="32"/>
        </w:rPr>
        <w:t xml:space="preserve">第二条　</w:t>
      </w:r>
      <w:r>
        <w:rPr>
          <w:rFonts w:ascii="仿宋_GB2312" w:eastAsia="仿宋_GB2312" w:hAnsi="仿宋_GB2312" w:hint="eastAsia"/>
          <w:color w:val="000000"/>
          <w:sz w:val="30"/>
          <w:szCs w:val="32"/>
        </w:rPr>
        <w:t>该协议培训对象为乙方委托培养学员（以下简称学员）,姓名</w:t>
      </w:r>
      <w:r>
        <w:rPr>
          <w:rFonts w:hint="eastAsia"/>
          <w:sz w:val="28"/>
          <w:u w:val="single"/>
        </w:rPr>
        <w:t xml:space="preserve">              </w:t>
      </w:r>
      <w:r>
        <w:rPr>
          <w:rFonts w:ascii="仿宋_GB2312" w:eastAsia="仿宋_GB2312" w:hAnsi="仿宋_GB2312" w:hint="eastAsia"/>
          <w:color w:val="000000"/>
          <w:sz w:val="30"/>
          <w:szCs w:val="32"/>
        </w:rPr>
        <w:t>，身份证号：</w:t>
      </w:r>
      <w:r>
        <w:rPr>
          <w:rFonts w:hint="eastAsia"/>
          <w:sz w:val="28"/>
          <w:u w:val="single"/>
        </w:rPr>
        <w:t xml:space="preserve">                               </w:t>
      </w:r>
    </w:p>
    <w:p w:rsidR="008C61A7" w:rsidRDefault="008C61A7" w:rsidP="008C61A7">
      <w:pPr>
        <w:spacing w:line="560" w:lineRule="exact"/>
        <w:rPr>
          <w:rFonts w:ascii="仿宋_GB2312" w:eastAsia="仿宋_GB2312"/>
          <w:sz w:val="28"/>
          <w:u w:val="single"/>
          <w:lang w:val="en-US"/>
        </w:rPr>
      </w:pPr>
      <w:r>
        <w:rPr>
          <w:rFonts w:ascii="仿宋_GB2312" w:eastAsia="仿宋_GB2312" w:hint="eastAsia"/>
          <w:sz w:val="28"/>
        </w:rPr>
        <w:t>毕业院校及专业：</w:t>
      </w:r>
      <w:r>
        <w:rPr>
          <w:rFonts w:ascii="仿宋_GB2312" w:eastAsia="仿宋_GB2312" w:hint="eastAsia"/>
          <w:sz w:val="28"/>
          <w:u w:val="single"/>
          <w:lang w:val="en-US"/>
        </w:rPr>
        <w:t xml:space="preserve">                               </w:t>
      </w:r>
      <w:r>
        <w:rPr>
          <w:rFonts w:ascii="仿宋_GB2312" w:eastAsia="仿宋_GB2312" w:hint="eastAsia"/>
          <w:sz w:val="28"/>
        </w:rPr>
        <w:t>学历：</w:t>
      </w:r>
      <w:r>
        <w:rPr>
          <w:rFonts w:ascii="仿宋_GB2312" w:eastAsia="仿宋_GB2312" w:hint="eastAsia"/>
          <w:sz w:val="28"/>
          <w:u w:val="single"/>
          <w:lang w:val="en-US"/>
        </w:rPr>
        <w:t xml:space="preserve">        </w:t>
      </w:r>
    </w:p>
    <w:p w:rsidR="008C61A7" w:rsidRDefault="008C61A7" w:rsidP="008C61A7">
      <w:pPr>
        <w:spacing w:line="560" w:lineRule="exact"/>
        <w:ind w:left="560" w:hangingChars="200" w:hanging="560"/>
        <w:rPr>
          <w:rFonts w:ascii="仿宋_GB2312" w:eastAsia="仿宋_GB2312"/>
          <w:sz w:val="28"/>
          <w:u w:val="single"/>
          <w:lang w:val="en-US"/>
        </w:rPr>
      </w:pPr>
      <w:r>
        <w:rPr>
          <w:rFonts w:ascii="仿宋_GB2312" w:eastAsia="仿宋_GB2312" w:hint="eastAsia"/>
          <w:sz w:val="28"/>
        </w:rPr>
        <w:t>联系电话</w:t>
      </w:r>
      <w:r>
        <w:rPr>
          <w:rFonts w:ascii="仿宋_GB2312" w:eastAsia="仿宋_GB2312"/>
          <w:sz w:val="28"/>
        </w:rPr>
        <w:t> </w:t>
      </w:r>
      <w:r>
        <w:rPr>
          <w:rFonts w:ascii="仿宋_GB2312" w:eastAsia="仿宋_GB2312" w:hint="eastAsia"/>
          <w:sz w:val="28"/>
        </w:rPr>
        <w:t>:</w:t>
      </w:r>
      <w:r>
        <w:rPr>
          <w:rFonts w:ascii="仿宋_GB2312" w:eastAsia="仿宋_GB2312" w:hint="eastAsia"/>
          <w:sz w:val="28"/>
          <w:u w:val="single"/>
          <w:lang w:val="en-US"/>
        </w:rPr>
        <w:t xml:space="preserve">                </w:t>
      </w:r>
      <w:r>
        <w:rPr>
          <w:rFonts w:ascii="仿宋_GB2312" w:eastAsia="仿宋_GB2312" w:hint="eastAsia"/>
          <w:sz w:val="28"/>
          <w:lang w:val="en-US"/>
        </w:rPr>
        <w:t xml:space="preserve">  E-mail：</w:t>
      </w:r>
      <w:r>
        <w:rPr>
          <w:rFonts w:ascii="仿宋_GB2312" w:eastAsia="仿宋_GB2312" w:hint="eastAsia"/>
          <w:sz w:val="28"/>
          <w:u w:val="single"/>
          <w:lang w:val="en-US"/>
        </w:rPr>
        <w:t xml:space="preserve">                          </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甲方根据乙方学员所选专业，按照国家中医药管理局《</w:t>
      </w:r>
      <w:r w:rsidRPr="00F03138">
        <w:rPr>
          <w:rFonts w:ascii="仿宋_GB2312" w:eastAsia="仿宋_GB2312" w:hAnsi="仿宋_GB2312" w:hint="eastAsia"/>
          <w:color w:val="000000"/>
          <w:sz w:val="30"/>
          <w:szCs w:val="32"/>
        </w:rPr>
        <w:t>中医住院医师规范化培训标准</w:t>
      </w:r>
      <w:r>
        <w:rPr>
          <w:rFonts w:ascii="仿宋_GB2312" w:eastAsia="仿宋_GB2312" w:hAnsi="仿宋_GB2312" w:hint="eastAsia"/>
          <w:color w:val="000000"/>
          <w:sz w:val="30"/>
          <w:szCs w:val="32"/>
        </w:rPr>
        <w:t>（试行）》或《中医类别全科医生规范化培养标准（试行）》的要求，对其进行规范化培训。乙方学员要按时、按质、按量完成培训计划，并接受与培训有关的考核。甲、乙双方不得擅自更改培训内容、缩短培训时间。</w:t>
      </w:r>
    </w:p>
    <w:p w:rsidR="008C61A7" w:rsidRDefault="008C61A7" w:rsidP="008C61A7">
      <w:pPr>
        <w:spacing w:line="560" w:lineRule="exact"/>
        <w:ind w:firstLine="630"/>
        <w:jc w:val="left"/>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第三条  </w:t>
      </w:r>
      <w:r>
        <w:rPr>
          <w:rFonts w:ascii="仿宋_GB2312" w:eastAsia="仿宋_GB2312" w:hAnsi="仿宋_GB2312" w:hint="eastAsia"/>
          <w:color w:val="000000"/>
          <w:sz w:val="30"/>
          <w:szCs w:val="32"/>
        </w:rPr>
        <w:t>甲方应统一安排符合条件的乙方学员参加国家执业医师资格考试，以帮助乙方学员取得执业医师资格。</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三、劳动纪律</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第四条　</w:t>
      </w:r>
      <w:r>
        <w:rPr>
          <w:rFonts w:ascii="仿宋_GB2312" w:eastAsia="仿宋_GB2312" w:hAnsi="仿宋_GB2312" w:hint="eastAsia"/>
          <w:color w:val="000000"/>
          <w:sz w:val="30"/>
          <w:szCs w:val="32"/>
        </w:rPr>
        <w:t>甲方应如实向乙方及乙方学员介绍本基地中医类别住院（全科）医师规范化培训计划与安排、学员待遇及其他相关规定和要求。</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第五条　</w:t>
      </w:r>
      <w:r>
        <w:rPr>
          <w:rFonts w:ascii="仿宋_GB2312" w:eastAsia="仿宋_GB2312" w:hAnsi="仿宋_GB2312" w:hint="eastAsia"/>
          <w:sz w:val="30"/>
          <w:szCs w:val="32"/>
        </w:rPr>
        <w:t>乙方学员</w:t>
      </w:r>
      <w:r>
        <w:rPr>
          <w:rFonts w:ascii="仿宋_GB2312" w:eastAsia="仿宋_GB2312" w:hAnsi="仿宋_GB2312" w:hint="eastAsia"/>
          <w:color w:val="000000"/>
          <w:sz w:val="30"/>
          <w:szCs w:val="32"/>
        </w:rPr>
        <w:t>应严格遵守国家法律、法规和甲方依法制定</w:t>
      </w:r>
      <w:r>
        <w:rPr>
          <w:rFonts w:ascii="仿宋_GB2312" w:eastAsia="仿宋_GB2312" w:hAnsi="仿宋_GB2312" w:hint="eastAsia"/>
          <w:color w:val="000000"/>
          <w:sz w:val="30"/>
          <w:szCs w:val="32"/>
        </w:rPr>
        <w:lastRenderedPageBreak/>
        <w:t>的各项规章制度，严格执行工作规范，自觉接受甲方管理。</w:t>
      </w:r>
    </w:p>
    <w:p w:rsidR="008C61A7" w:rsidRDefault="008C61A7" w:rsidP="00325EC2">
      <w:pPr>
        <w:spacing w:line="560" w:lineRule="exact"/>
        <w:ind w:firstLineChars="200" w:firstLine="602"/>
        <w:rPr>
          <w:rFonts w:ascii="仿宋_GB2312" w:eastAsia="仿宋_GB2312" w:hAnsi="仿宋_GB2312"/>
          <w:color w:val="FF0000"/>
          <w:sz w:val="30"/>
          <w:szCs w:val="32"/>
        </w:rPr>
      </w:pPr>
      <w:r>
        <w:rPr>
          <w:rFonts w:ascii="仿宋_GB2312" w:eastAsia="仿宋_GB2312" w:hAnsi="仿宋_GB2312" w:hint="eastAsia"/>
          <w:b/>
          <w:color w:val="000000"/>
          <w:sz w:val="30"/>
          <w:szCs w:val="32"/>
        </w:rPr>
        <w:t xml:space="preserve">第六条　</w:t>
      </w:r>
      <w:r>
        <w:rPr>
          <w:rFonts w:ascii="仿宋_GB2312" w:eastAsia="仿宋_GB2312" w:hAnsi="仿宋_GB2312" w:hint="eastAsia"/>
          <w:color w:val="000000"/>
          <w:sz w:val="30"/>
          <w:szCs w:val="32"/>
        </w:rPr>
        <w:t>乙方学员在培训期间涉及保密内容或单位秘密的，应遵守保密制度和甲方的规定。未经同意，不得擅自将国家或甲方的技术成果和技术资料公开或出让。在协议终止或解除后，乙方学员应将保管的技术资料移交甲方。</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四、工作条件</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第七条　</w:t>
      </w:r>
      <w:r>
        <w:rPr>
          <w:rFonts w:ascii="仿宋_GB2312" w:eastAsia="仿宋_GB2312" w:hAnsi="仿宋_GB2312" w:hint="eastAsia"/>
          <w:color w:val="000000"/>
          <w:sz w:val="30"/>
          <w:szCs w:val="32"/>
        </w:rPr>
        <w:t>根据</w:t>
      </w:r>
      <w:r>
        <w:rPr>
          <w:rFonts w:ascii="仿宋_GB2312" w:eastAsia="仿宋_GB2312" w:hAnsi="仿宋_GB2312" w:hint="eastAsia"/>
          <w:sz w:val="30"/>
          <w:szCs w:val="32"/>
        </w:rPr>
        <w:t>乙方学员</w:t>
      </w:r>
      <w:r>
        <w:rPr>
          <w:rFonts w:ascii="仿宋_GB2312" w:eastAsia="仿宋_GB2312" w:hAnsi="仿宋_GB2312" w:hint="eastAsia"/>
          <w:color w:val="000000"/>
          <w:sz w:val="30"/>
          <w:szCs w:val="32"/>
        </w:rPr>
        <w:t>从业培训的实际需要，甲方为乙方学员提供符合有关规定的工作环境、工作条件。</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第八条　</w:t>
      </w:r>
      <w:r>
        <w:rPr>
          <w:rFonts w:ascii="仿宋_GB2312" w:eastAsia="仿宋_GB2312" w:hAnsi="仿宋_GB2312" w:hint="eastAsia"/>
          <w:color w:val="000000"/>
          <w:sz w:val="30"/>
          <w:szCs w:val="32"/>
        </w:rPr>
        <w:t>甲方根据乙方的岗位需要，组织乙方学员参加职业道德、专业知识、安全生产及各种规章制度的教育和培训。</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第九条  </w:t>
      </w:r>
      <w:r>
        <w:rPr>
          <w:rFonts w:ascii="仿宋_GB2312" w:eastAsia="仿宋_GB2312" w:hAnsi="仿宋_GB2312" w:hint="eastAsia"/>
          <w:color w:val="000000"/>
          <w:sz w:val="30"/>
          <w:szCs w:val="32"/>
        </w:rPr>
        <w:t>甲方须为乙方学员提供住宿，暂不能统一安排住宿的，应给予乙方学员适当住宿补贴。</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五、人事档案及户口管理</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第十条　</w:t>
      </w:r>
      <w:r>
        <w:rPr>
          <w:rFonts w:ascii="仿宋_GB2312" w:eastAsia="仿宋_GB2312" w:hAnsi="仿宋_GB2312" w:hint="eastAsia"/>
          <w:color w:val="000000"/>
          <w:sz w:val="30"/>
          <w:szCs w:val="32"/>
        </w:rPr>
        <w:t>培训期间，乙方学员的人事档案和户口管理由乙方负责。</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六、劳动报酬和福利待遇</w:t>
      </w:r>
    </w:p>
    <w:p w:rsidR="0029537E"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第十一条　</w:t>
      </w:r>
      <w:r>
        <w:rPr>
          <w:rFonts w:ascii="仿宋_GB2312" w:eastAsia="仿宋_GB2312" w:hAnsi="仿宋_GB2312" w:hint="eastAsia"/>
          <w:color w:val="000000"/>
          <w:sz w:val="30"/>
          <w:szCs w:val="32"/>
        </w:rPr>
        <w:t>乙方学员的</w:t>
      </w:r>
      <w:r w:rsidR="0029537E">
        <w:rPr>
          <w:rFonts w:ascii="仿宋_GB2312" w:eastAsia="仿宋_GB2312" w:hAnsi="仿宋_GB2312" w:hint="eastAsia"/>
          <w:color w:val="000000"/>
          <w:sz w:val="30"/>
          <w:szCs w:val="32"/>
        </w:rPr>
        <w:t>岗位工资、薪级工资、社会保险、住房公积金以及法律规定的其他费用由乙方负责，并按规定及时缴纳或发放。</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第十二条　</w:t>
      </w:r>
      <w:r w:rsidR="007E6D13">
        <w:rPr>
          <w:rFonts w:ascii="仿宋_GB2312" w:eastAsia="仿宋_GB2312" w:hAnsi="仿宋_GB2312" w:hint="eastAsia"/>
          <w:color w:val="000000"/>
          <w:sz w:val="30"/>
          <w:szCs w:val="32"/>
        </w:rPr>
        <w:t>培训期间，根据国家及河北省有关政策给予适当工作补助。</w:t>
      </w:r>
      <w:r w:rsidR="007E6D13" w:rsidRPr="00953B4E">
        <w:rPr>
          <w:rFonts w:ascii="仿宋_GB2312" w:eastAsia="仿宋_GB2312" w:hAnsi="仿宋_GB2312" w:hint="eastAsia"/>
          <w:color w:val="000000"/>
          <w:sz w:val="30"/>
          <w:szCs w:val="32"/>
        </w:rPr>
        <w:t>每人每年发放不低于2万元规培补助。含绩效补助、伙食补助、电费补助、房租补助、床上用品补助等。</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第十三条　</w:t>
      </w:r>
      <w:r>
        <w:rPr>
          <w:rFonts w:ascii="仿宋_GB2312" w:eastAsia="仿宋_GB2312" w:hAnsi="仿宋_GB2312" w:hint="eastAsia"/>
          <w:color w:val="000000"/>
          <w:sz w:val="30"/>
          <w:szCs w:val="32"/>
        </w:rPr>
        <w:t>乙方学员享有法定的休假期。</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第十四条　</w:t>
      </w:r>
      <w:r>
        <w:rPr>
          <w:rFonts w:ascii="仿宋_GB2312" w:eastAsia="仿宋_GB2312" w:hAnsi="仿宋_GB2312" w:hint="eastAsia"/>
          <w:color w:val="000000"/>
          <w:sz w:val="30"/>
          <w:szCs w:val="32"/>
        </w:rPr>
        <w:t>乙方学员患病或非因工负伤，其病假期间待遇和医</w:t>
      </w:r>
      <w:r>
        <w:rPr>
          <w:rFonts w:ascii="仿宋_GB2312" w:eastAsia="仿宋_GB2312" w:hAnsi="仿宋_GB2312" w:hint="eastAsia"/>
          <w:color w:val="000000"/>
          <w:sz w:val="30"/>
          <w:szCs w:val="32"/>
        </w:rPr>
        <w:lastRenderedPageBreak/>
        <w:t>疗待遇由乙方按有关规定执行。</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七、协议的变更和解除</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第十五条　</w:t>
      </w:r>
      <w:r>
        <w:rPr>
          <w:rFonts w:ascii="仿宋_GB2312" w:eastAsia="仿宋_GB2312" w:hAnsi="仿宋_GB2312" w:hint="eastAsia"/>
          <w:color w:val="000000"/>
          <w:sz w:val="30"/>
          <w:szCs w:val="32"/>
        </w:rPr>
        <w:t>除本协议另有约定外，有下列情形之一的，甲、乙双方可以变更协议的相关内容，变更后的条款以书面形式，双方各执一份，作为本协议附件，具有同等法律效应：</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(1)订立本协议时所依据的法律、行政法规、规章制度发生变动的；</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(2)甲、乙双方在相关政策范围内协商同意就本协议部分条款进行变更的。</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第十六条　</w:t>
      </w:r>
      <w:r>
        <w:rPr>
          <w:rFonts w:ascii="仿宋_GB2312" w:eastAsia="仿宋_GB2312" w:hAnsi="仿宋_GB2312" w:hint="eastAsia"/>
          <w:color w:val="000000"/>
          <w:sz w:val="30"/>
          <w:szCs w:val="32"/>
        </w:rPr>
        <w:t>乙方或乙方学员有下列情况之一的，甲方可以解除本协议：</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(1)因乙方在规定期限内未能提供其相关资料，致使甲方无法办理有关手续的；</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(2)乙方学员提供的个人资料被查实是虚假或伪造的；</w:t>
      </w:r>
    </w:p>
    <w:p w:rsidR="008C61A7" w:rsidRDefault="008C61A7" w:rsidP="008C61A7">
      <w:pPr>
        <w:spacing w:line="560" w:lineRule="exact"/>
        <w:ind w:firstLineChars="150" w:firstLine="450"/>
        <w:rPr>
          <w:rFonts w:ascii="仿宋_GB2312" w:eastAsia="仿宋_GB2312" w:hAnsi="仿宋_GB2312"/>
          <w:sz w:val="30"/>
          <w:szCs w:val="32"/>
        </w:rPr>
      </w:pPr>
      <w:r>
        <w:rPr>
          <w:rFonts w:ascii="仿宋_GB2312" w:eastAsia="仿宋_GB2312" w:hAnsi="仿宋_GB2312" w:hint="eastAsia"/>
          <w:sz w:val="30"/>
          <w:szCs w:val="32"/>
        </w:rPr>
        <w:t xml:space="preserve"> (4)乙方学员在培训期内被证实不符合培训录取条件的；</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(5)乙方学员违反法律法规或甲方规章制度，造成恶劣影响的；</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(6)乙方学员严重失职造成医疗事故的；</w:t>
      </w:r>
    </w:p>
    <w:p w:rsidR="008C61A7" w:rsidRDefault="008C61A7" w:rsidP="008C61A7">
      <w:pPr>
        <w:spacing w:line="560" w:lineRule="exact"/>
        <w:rPr>
          <w:rFonts w:ascii="仿宋_GB2312" w:eastAsia="仿宋_GB2312" w:hAnsi="仿宋_GB2312"/>
          <w:color w:val="000000"/>
          <w:sz w:val="30"/>
          <w:szCs w:val="32"/>
        </w:rPr>
      </w:pPr>
      <w:r>
        <w:rPr>
          <w:rFonts w:ascii="仿宋_GB2312" w:eastAsia="仿宋_GB2312" w:hAnsi="仿宋_GB2312" w:hint="eastAsia"/>
          <w:color w:val="000000"/>
          <w:sz w:val="30"/>
          <w:szCs w:val="32"/>
        </w:rPr>
        <w:t xml:space="preserve">    (7)乙方学员擅自离岗超过10个工作日或1年内累计超过20个工作日的；</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(8)乙方学员因本人原因，出科考核、年度考核不合格，补考一次仍不合格的。</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第十七条  </w:t>
      </w:r>
      <w:r>
        <w:rPr>
          <w:rFonts w:ascii="仿宋_GB2312" w:eastAsia="仿宋_GB2312" w:hAnsi="仿宋_GB2312" w:hint="eastAsia"/>
          <w:color w:val="000000"/>
          <w:sz w:val="30"/>
          <w:szCs w:val="32"/>
        </w:rPr>
        <w:t>有下列情况之一的，甲、乙双方可以解除协议，提出解除协议的一方应提前三十日以书面形式通知对方：</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(1)乙方学员患病医疗期满后不能继续接受培训的；</w:t>
      </w:r>
    </w:p>
    <w:p w:rsidR="008C61A7" w:rsidRPr="0069132A" w:rsidRDefault="008C61A7" w:rsidP="008C61A7">
      <w:pPr>
        <w:spacing w:line="560" w:lineRule="exact"/>
        <w:ind w:firstLineChars="200" w:firstLine="600"/>
        <w:rPr>
          <w:rFonts w:ascii="仿宋_GB2312" w:eastAsia="仿宋_GB2312" w:hAnsi="仿宋_GB2312"/>
          <w:color w:val="FF0000"/>
          <w:sz w:val="30"/>
          <w:szCs w:val="32"/>
        </w:rPr>
      </w:pPr>
      <w:r>
        <w:rPr>
          <w:rFonts w:ascii="仿宋_GB2312" w:eastAsia="仿宋_GB2312" w:hAnsi="仿宋_GB2312" w:hint="eastAsia"/>
          <w:color w:val="000000"/>
          <w:sz w:val="30"/>
          <w:szCs w:val="32"/>
        </w:rPr>
        <w:lastRenderedPageBreak/>
        <w:t>(2)</w:t>
      </w:r>
      <w:r w:rsidR="00A210DD" w:rsidRPr="0069132A">
        <w:rPr>
          <w:rFonts w:ascii="仿宋_GB2312" w:eastAsia="仿宋_GB2312" w:hAnsi="仿宋_GB2312"/>
          <w:color w:val="FF0000"/>
          <w:sz w:val="30"/>
          <w:szCs w:val="32"/>
        </w:rPr>
        <w:t xml:space="preserve"> </w:t>
      </w:r>
      <w:r w:rsidR="00A210DD">
        <w:rPr>
          <w:rFonts w:ascii="仿宋_GB2312" w:eastAsia="仿宋_GB2312" w:hAnsi="仿宋_GB2312" w:hint="eastAsia"/>
          <w:color w:val="000000"/>
          <w:sz w:val="30"/>
          <w:szCs w:val="32"/>
        </w:rPr>
        <w:t>乙方学员依法服兵役的；</w:t>
      </w: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(3)</w:t>
      </w:r>
      <w:r w:rsidR="00A210DD">
        <w:rPr>
          <w:rFonts w:ascii="仿宋_GB2312" w:eastAsia="仿宋_GB2312" w:hAnsi="仿宋_GB2312"/>
          <w:color w:val="000000"/>
          <w:sz w:val="30"/>
          <w:szCs w:val="32"/>
        </w:rPr>
        <w:t xml:space="preserve"> </w:t>
      </w:r>
      <w:r w:rsidR="00A210DD">
        <w:rPr>
          <w:rFonts w:ascii="仿宋_GB2312" w:eastAsia="仿宋_GB2312" w:hAnsi="仿宋_GB2312" w:hint="eastAsia"/>
          <w:color w:val="000000"/>
          <w:sz w:val="30"/>
          <w:szCs w:val="32"/>
        </w:rPr>
        <w:t>本协议订立时所依据的客观情况发生重大变化或遇不可抗力因素致使本协议无法履行，甲、乙双方不能就变更本协议达成一致的。</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八、违约责任</w:t>
      </w:r>
    </w:p>
    <w:p w:rsidR="008C61A7" w:rsidRDefault="008C61A7"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第十八条　</w:t>
      </w:r>
      <w:r>
        <w:rPr>
          <w:rFonts w:ascii="仿宋_GB2312" w:eastAsia="仿宋_GB2312" w:hAnsi="仿宋_GB2312" w:hint="eastAsia"/>
          <w:color w:val="000000"/>
          <w:sz w:val="30"/>
          <w:szCs w:val="32"/>
        </w:rPr>
        <w:t>乙方学员违反岗位职责或违规操作给甲方造成经济损失的，应根据甲方相关规定承担相应责任。</w:t>
      </w:r>
    </w:p>
    <w:p w:rsidR="00A95600" w:rsidRDefault="008C61A7" w:rsidP="00325EC2">
      <w:pPr>
        <w:spacing w:line="560" w:lineRule="exact"/>
        <w:ind w:firstLineChars="200" w:firstLine="602"/>
        <w:rPr>
          <w:rFonts w:ascii="仿宋_GB2312" w:eastAsia="仿宋_GB2312" w:hAnsi="仿宋_GB2312"/>
          <w:b/>
          <w:color w:val="000000"/>
          <w:sz w:val="30"/>
          <w:szCs w:val="32"/>
        </w:rPr>
      </w:pPr>
      <w:r>
        <w:rPr>
          <w:rFonts w:ascii="仿宋_GB2312" w:eastAsia="仿宋_GB2312" w:hAnsi="仿宋_GB2312" w:hint="eastAsia"/>
          <w:b/>
          <w:color w:val="000000"/>
          <w:sz w:val="30"/>
          <w:szCs w:val="32"/>
        </w:rPr>
        <w:t xml:space="preserve">第十九条　</w:t>
      </w:r>
      <w:r w:rsidR="00A95600" w:rsidRPr="00A95600">
        <w:rPr>
          <w:rFonts w:ascii="仿宋_GB2312" w:eastAsia="仿宋_GB2312" w:hAnsi="仿宋_GB2312" w:hint="eastAsia"/>
          <w:sz w:val="30"/>
          <w:szCs w:val="32"/>
        </w:rPr>
        <w:t>甲、乙</w:t>
      </w:r>
      <w:r w:rsidR="00A95600">
        <w:rPr>
          <w:rFonts w:ascii="仿宋_GB2312" w:eastAsia="仿宋_GB2312" w:hAnsi="仿宋_GB2312" w:hint="eastAsia"/>
          <w:sz w:val="30"/>
          <w:szCs w:val="32"/>
        </w:rPr>
        <w:t>双方违反本协议的约定或因乙方学员个人原因在规定的期限内未取得《住院</w:t>
      </w:r>
      <w:r w:rsidR="00A207CD">
        <w:rPr>
          <w:rFonts w:ascii="仿宋_GB2312" w:eastAsia="仿宋_GB2312" w:hAnsi="仿宋_GB2312" w:hint="eastAsia"/>
          <w:sz w:val="30"/>
          <w:szCs w:val="32"/>
        </w:rPr>
        <w:t>医师规范化培训合格证书》的，顺延期间费用自理。中途退出培训的乙方学员，要如数退还已享受的相关费用</w:t>
      </w:r>
      <w:r w:rsidR="0094071A">
        <w:rPr>
          <w:rFonts w:ascii="仿宋_GB2312" w:eastAsia="仿宋_GB2312" w:hAnsi="仿宋_GB2312" w:hint="eastAsia"/>
          <w:sz w:val="30"/>
          <w:szCs w:val="32"/>
        </w:rPr>
        <w:t>，并缴纳50%的违约金，卫生行政部门将其退培行为纳入我省医务人员诚信系统，且3年内不得再次进入我省培训基地接受住院医师规范化培训。</w:t>
      </w:r>
    </w:p>
    <w:p w:rsidR="008C61A7" w:rsidRDefault="008C61A7" w:rsidP="008C61A7">
      <w:pPr>
        <w:spacing w:line="560" w:lineRule="exact"/>
        <w:ind w:firstLineChars="200" w:firstLine="600"/>
        <w:rPr>
          <w:rFonts w:ascii="黑体" w:eastAsia="黑体" w:hAnsi="黑体"/>
          <w:color w:val="000000"/>
          <w:sz w:val="30"/>
          <w:szCs w:val="32"/>
        </w:rPr>
      </w:pPr>
      <w:r>
        <w:rPr>
          <w:rFonts w:ascii="黑体" w:eastAsia="黑体" w:hAnsi="黑体" w:hint="eastAsia"/>
          <w:color w:val="000000"/>
          <w:sz w:val="30"/>
          <w:szCs w:val="32"/>
        </w:rPr>
        <w:t>九、附则</w:t>
      </w:r>
    </w:p>
    <w:p w:rsidR="007D55B8" w:rsidRPr="007D55B8" w:rsidRDefault="007D55B8"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第二十条　</w:t>
      </w:r>
      <w:r>
        <w:rPr>
          <w:rFonts w:ascii="仿宋_GB2312" w:eastAsia="仿宋_GB2312" w:hAnsi="仿宋_GB2312" w:hint="eastAsia"/>
          <w:color w:val="000000"/>
          <w:sz w:val="30"/>
          <w:szCs w:val="32"/>
        </w:rPr>
        <w:t>规培</w:t>
      </w:r>
      <w:r w:rsidRPr="007D55B8">
        <w:rPr>
          <w:rFonts w:ascii="仿宋_GB2312" w:eastAsia="仿宋_GB2312" w:hAnsi="仿宋_GB2312" w:hint="eastAsia"/>
          <w:color w:val="000000"/>
          <w:sz w:val="30"/>
          <w:szCs w:val="32"/>
        </w:rPr>
        <w:t>期间，不得报考全日制脱产研究生学历教育。</w:t>
      </w:r>
    </w:p>
    <w:p w:rsidR="008C61A7" w:rsidRDefault="007D55B8"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第二十一条</w:t>
      </w:r>
      <w:r w:rsidR="008C61A7">
        <w:rPr>
          <w:rFonts w:ascii="仿宋_GB2312" w:eastAsia="仿宋_GB2312" w:hAnsi="仿宋_GB2312" w:hint="eastAsia"/>
          <w:b/>
          <w:color w:val="000000"/>
          <w:sz w:val="30"/>
          <w:szCs w:val="32"/>
        </w:rPr>
        <w:t xml:space="preserve">　</w:t>
      </w:r>
      <w:r w:rsidR="008C61A7">
        <w:rPr>
          <w:rFonts w:ascii="仿宋_GB2312" w:eastAsia="仿宋_GB2312" w:hAnsi="仿宋_GB2312" w:hint="eastAsia"/>
          <w:color w:val="000000"/>
          <w:sz w:val="30"/>
          <w:szCs w:val="32"/>
        </w:rPr>
        <w:t>甲方除中医类别住院（全科）医师规范化培训以外，另为乙方提供其他专项培训的，甲方可以与乙方约定相关条款。</w:t>
      </w:r>
    </w:p>
    <w:p w:rsidR="008C61A7" w:rsidRDefault="007D55B8" w:rsidP="00325EC2">
      <w:pPr>
        <w:spacing w:line="560" w:lineRule="exact"/>
        <w:ind w:firstLineChars="200" w:firstLine="602"/>
        <w:rPr>
          <w:rFonts w:ascii="仿宋_GB2312" w:eastAsia="仿宋_GB2312" w:hAnsi="仿宋_GB2312"/>
          <w:b/>
          <w:sz w:val="30"/>
          <w:szCs w:val="32"/>
        </w:rPr>
      </w:pPr>
      <w:r>
        <w:rPr>
          <w:rFonts w:ascii="仿宋_GB2312" w:eastAsia="仿宋_GB2312" w:hAnsi="仿宋_GB2312" w:hint="eastAsia"/>
          <w:b/>
          <w:color w:val="000000"/>
          <w:sz w:val="30"/>
          <w:szCs w:val="32"/>
        </w:rPr>
        <w:t>第二十二条</w:t>
      </w:r>
      <w:r w:rsidR="008C61A7">
        <w:rPr>
          <w:rFonts w:ascii="仿宋_GB2312" w:eastAsia="仿宋_GB2312" w:hAnsi="仿宋_GB2312" w:hint="eastAsia"/>
          <w:b/>
          <w:color w:val="000000"/>
          <w:sz w:val="30"/>
          <w:szCs w:val="32"/>
        </w:rPr>
        <w:t xml:space="preserve">　</w:t>
      </w:r>
      <w:r w:rsidR="008C61A7">
        <w:rPr>
          <w:rFonts w:ascii="仿宋_GB2312" w:eastAsia="仿宋_GB2312" w:hAnsi="仿宋_GB2312" w:hint="eastAsia"/>
          <w:sz w:val="30"/>
          <w:szCs w:val="32"/>
        </w:rPr>
        <w:t>乙方学员经乙方批准因个人原因需延长培训期限的，须由本人申请，甲方同意后，可延长培训期限，培训所需费用由乙方和乙方学员予以承担。</w:t>
      </w:r>
    </w:p>
    <w:p w:rsidR="008C61A7" w:rsidRDefault="007D55B8"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第二十三条  </w:t>
      </w:r>
      <w:r w:rsidR="008C61A7">
        <w:rPr>
          <w:rFonts w:ascii="仿宋_GB2312" w:eastAsia="仿宋_GB2312" w:hAnsi="仿宋_GB2312" w:hint="eastAsia"/>
          <w:color w:val="000000"/>
          <w:sz w:val="30"/>
          <w:szCs w:val="32"/>
        </w:rPr>
        <w:t>双方解除或终止协议的，应当做好交接工作、乙方须将甲方所发的各种证件及时缴还甲方，</w:t>
      </w:r>
      <w:r w:rsidR="007E6D13">
        <w:rPr>
          <w:rFonts w:ascii="仿宋_GB2312" w:eastAsia="仿宋_GB2312" w:hAnsi="仿宋_GB2312" w:hint="eastAsia"/>
          <w:color w:val="000000"/>
          <w:sz w:val="30"/>
          <w:szCs w:val="32"/>
        </w:rPr>
        <w:t>并</w:t>
      </w:r>
      <w:r w:rsidR="008C61A7">
        <w:rPr>
          <w:rFonts w:ascii="仿宋_GB2312" w:eastAsia="仿宋_GB2312" w:hAnsi="仿宋_GB2312" w:hint="eastAsia"/>
          <w:color w:val="000000"/>
          <w:sz w:val="30"/>
          <w:szCs w:val="32"/>
        </w:rPr>
        <w:t>按甲方有关规定处理并办理离院手续。</w:t>
      </w:r>
    </w:p>
    <w:p w:rsidR="008C61A7" w:rsidRDefault="007D55B8"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第二十四条</w:t>
      </w:r>
      <w:r w:rsidR="008C61A7">
        <w:rPr>
          <w:rFonts w:ascii="仿宋_GB2312" w:eastAsia="仿宋_GB2312" w:hAnsi="仿宋_GB2312" w:hint="eastAsia"/>
          <w:b/>
          <w:color w:val="000000"/>
          <w:sz w:val="30"/>
          <w:szCs w:val="32"/>
        </w:rPr>
        <w:t xml:space="preserve">　</w:t>
      </w:r>
      <w:r w:rsidR="008C61A7">
        <w:rPr>
          <w:rFonts w:ascii="仿宋_GB2312" w:eastAsia="仿宋_GB2312" w:hAnsi="仿宋_GB2312" w:hint="eastAsia"/>
          <w:color w:val="000000"/>
          <w:sz w:val="30"/>
          <w:szCs w:val="32"/>
        </w:rPr>
        <w:t>甲、乙双方因履行本协议发生争议的，应协商解</w:t>
      </w:r>
      <w:r w:rsidR="008C61A7">
        <w:rPr>
          <w:rFonts w:ascii="仿宋_GB2312" w:eastAsia="仿宋_GB2312" w:hAnsi="仿宋_GB2312" w:hint="eastAsia"/>
          <w:color w:val="000000"/>
          <w:sz w:val="30"/>
          <w:szCs w:val="32"/>
        </w:rPr>
        <w:lastRenderedPageBreak/>
        <w:t>决。</w:t>
      </w:r>
    </w:p>
    <w:p w:rsidR="008C61A7" w:rsidRDefault="007D55B8" w:rsidP="007E6D13">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第二十五条</w:t>
      </w:r>
      <w:r w:rsidR="008C61A7">
        <w:rPr>
          <w:rFonts w:ascii="仿宋_GB2312" w:eastAsia="仿宋_GB2312" w:hAnsi="仿宋_GB2312" w:hint="eastAsia"/>
          <w:b/>
          <w:color w:val="000000"/>
          <w:sz w:val="30"/>
          <w:szCs w:val="32"/>
        </w:rPr>
        <w:t xml:space="preserve">　</w:t>
      </w:r>
      <w:r w:rsidR="007E6D13">
        <w:rPr>
          <w:rFonts w:ascii="仿宋_GB2312" w:eastAsia="仿宋_GB2312" w:hAnsi="仿宋_GB2312" w:hint="eastAsia"/>
          <w:color w:val="000000"/>
          <w:sz w:val="30"/>
          <w:szCs w:val="32"/>
        </w:rPr>
        <w:t>乙方学员在其登记表上所填信息若发生变化，应及时书面通知甲方，否则引起后果均应由乙方承担。</w:t>
      </w:r>
    </w:p>
    <w:p w:rsidR="008C61A7" w:rsidRDefault="007D55B8"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第二十六条</w:t>
      </w:r>
      <w:r w:rsidR="008C61A7">
        <w:rPr>
          <w:rFonts w:ascii="仿宋_GB2312" w:eastAsia="仿宋_GB2312" w:hAnsi="仿宋_GB2312" w:hint="eastAsia"/>
          <w:b/>
          <w:color w:val="000000"/>
          <w:sz w:val="30"/>
          <w:szCs w:val="32"/>
        </w:rPr>
        <w:t xml:space="preserve">　</w:t>
      </w:r>
      <w:r w:rsidR="007E6D13">
        <w:rPr>
          <w:rFonts w:ascii="仿宋_GB2312" w:eastAsia="仿宋_GB2312" w:hAnsi="仿宋_GB2312" w:hint="eastAsia"/>
          <w:color w:val="000000"/>
          <w:sz w:val="30"/>
          <w:szCs w:val="32"/>
        </w:rPr>
        <w:t>本协议未尽事宜或相关条款与国家法律、法规和本省有关规定相抵触的，以国家法律、法规和本市有关规定执行。</w:t>
      </w:r>
    </w:p>
    <w:p w:rsidR="008C61A7" w:rsidRDefault="007D55B8" w:rsidP="00325EC2">
      <w:pPr>
        <w:spacing w:line="560" w:lineRule="exact"/>
        <w:ind w:firstLineChars="200" w:firstLine="602"/>
        <w:rPr>
          <w:rFonts w:ascii="仿宋_GB2312" w:eastAsia="仿宋_GB2312" w:hAnsi="仿宋_GB2312"/>
          <w:color w:val="000000"/>
          <w:sz w:val="30"/>
          <w:szCs w:val="32"/>
        </w:rPr>
      </w:pPr>
      <w:r>
        <w:rPr>
          <w:rFonts w:ascii="仿宋_GB2312" w:eastAsia="仿宋_GB2312" w:hAnsi="仿宋_GB2312" w:hint="eastAsia"/>
          <w:b/>
          <w:color w:val="000000"/>
          <w:sz w:val="30"/>
          <w:szCs w:val="32"/>
        </w:rPr>
        <w:t xml:space="preserve">第二十七条  </w:t>
      </w:r>
      <w:r w:rsidR="007E6D13">
        <w:rPr>
          <w:rFonts w:ascii="仿宋_GB2312" w:eastAsia="仿宋_GB2312" w:hAnsi="仿宋_GB2312" w:hint="eastAsia"/>
          <w:color w:val="000000"/>
          <w:sz w:val="30"/>
          <w:szCs w:val="32"/>
        </w:rPr>
        <w:t>本协议一式三份，甲、乙双方及乙方学员各执一份，协议经双方签字、盖章后生效。</w:t>
      </w:r>
    </w:p>
    <w:p w:rsidR="008C61A7" w:rsidRDefault="008C61A7" w:rsidP="007E6D13">
      <w:pPr>
        <w:spacing w:line="560" w:lineRule="exact"/>
        <w:ind w:firstLineChars="200" w:firstLine="600"/>
        <w:rPr>
          <w:rFonts w:ascii="仿宋_GB2312" w:eastAsia="仿宋_GB2312" w:hAnsi="仿宋_GB2312"/>
          <w:color w:val="000000"/>
          <w:sz w:val="30"/>
          <w:szCs w:val="32"/>
        </w:rPr>
      </w:pPr>
    </w:p>
    <w:p w:rsidR="008C61A7" w:rsidRDefault="008C61A7" w:rsidP="008C61A7">
      <w:pPr>
        <w:spacing w:line="560" w:lineRule="exact"/>
        <w:rPr>
          <w:rFonts w:ascii="宋体" w:hAnsi="宋体" w:cs="宋体"/>
          <w:color w:val="000000"/>
          <w:sz w:val="24"/>
        </w:rPr>
      </w:pPr>
    </w:p>
    <w:p w:rsidR="008C61A7" w:rsidRDefault="008C61A7" w:rsidP="008C61A7">
      <w:pPr>
        <w:spacing w:line="560" w:lineRule="exact"/>
        <w:rPr>
          <w:rFonts w:ascii="仿宋_GB2312" w:eastAsia="仿宋_GB2312" w:hAnsi="仿宋_GB2312"/>
          <w:color w:val="000000"/>
          <w:sz w:val="30"/>
          <w:szCs w:val="32"/>
        </w:rPr>
      </w:pPr>
    </w:p>
    <w:p w:rsidR="008C61A7" w:rsidRDefault="008C61A7" w:rsidP="008C61A7">
      <w:pPr>
        <w:spacing w:line="560" w:lineRule="exact"/>
        <w:rPr>
          <w:rFonts w:ascii="仿宋_GB2312" w:eastAsia="仿宋_GB2312" w:hAnsi="仿宋_GB2312"/>
          <w:color w:val="000000"/>
          <w:sz w:val="30"/>
          <w:szCs w:val="32"/>
        </w:rPr>
      </w:pPr>
      <w:r>
        <w:rPr>
          <w:rFonts w:ascii="仿宋_GB2312" w:eastAsia="仿宋_GB2312" w:hAnsi="仿宋_GB2312" w:hint="eastAsia"/>
          <w:color w:val="000000"/>
          <w:sz w:val="30"/>
          <w:szCs w:val="32"/>
        </w:rPr>
        <w:t xml:space="preserve">甲方（盖章）：                  乙方（盖章）：                 </w:t>
      </w:r>
    </w:p>
    <w:p w:rsidR="008C61A7" w:rsidRDefault="008C61A7" w:rsidP="008C61A7">
      <w:pPr>
        <w:spacing w:line="560" w:lineRule="exact"/>
        <w:rPr>
          <w:rFonts w:ascii="仿宋_GB2312" w:eastAsia="仿宋_GB2312" w:hAnsi="仿宋_GB2312"/>
          <w:color w:val="000000"/>
          <w:sz w:val="30"/>
          <w:szCs w:val="32"/>
        </w:rPr>
      </w:pPr>
    </w:p>
    <w:p w:rsidR="008C61A7" w:rsidRDefault="008C61A7" w:rsidP="008C61A7">
      <w:pPr>
        <w:spacing w:line="560" w:lineRule="exact"/>
        <w:rPr>
          <w:rFonts w:ascii="仿宋_GB2312" w:eastAsia="仿宋_GB2312" w:hAnsi="仿宋_GB2312"/>
          <w:color w:val="000000"/>
          <w:sz w:val="30"/>
          <w:szCs w:val="32"/>
        </w:rPr>
      </w:pPr>
      <w:r>
        <w:rPr>
          <w:rFonts w:ascii="仿宋_GB2312" w:eastAsia="仿宋_GB2312" w:hAnsi="仿宋_GB2312" w:hint="eastAsia"/>
          <w:color w:val="000000"/>
          <w:sz w:val="30"/>
          <w:szCs w:val="32"/>
        </w:rPr>
        <w:t xml:space="preserve">甲方法定代表人：               乙方法定代表人：            </w:t>
      </w:r>
    </w:p>
    <w:p w:rsidR="008C61A7" w:rsidRDefault="008C61A7" w:rsidP="008C61A7">
      <w:pPr>
        <w:spacing w:line="560" w:lineRule="exact"/>
        <w:rPr>
          <w:rFonts w:ascii="仿宋_GB2312" w:eastAsia="仿宋_GB2312" w:hAnsi="仿宋_GB2312"/>
          <w:color w:val="000000"/>
          <w:sz w:val="30"/>
          <w:szCs w:val="32"/>
        </w:rPr>
      </w:pPr>
      <w:r>
        <w:rPr>
          <w:rFonts w:ascii="仿宋_GB2312" w:eastAsia="仿宋_GB2312" w:hAnsi="仿宋_GB2312" w:hint="eastAsia"/>
          <w:color w:val="000000"/>
          <w:sz w:val="30"/>
          <w:szCs w:val="32"/>
        </w:rPr>
        <w:t xml:space="preserve">                               乙方学员（签字）：             </w:t>
      </w:r>
    </w:p>
    <w:p w:rsidR="008C61A7" w:rsidRDefault="008C61A7" w:rsidP="008C61A7">
      <w:pPr>
        <w:spacing w:line="560" w:lineRule="exact"/>
        <w:rPr>
          <w:rFonts w:ascii="仿宋_GB2312" w:eastAsia="仿宋_GB2312" w:hAnsi="仿宋_GB2312"/>
          <w:color w:val="000000"/>
          <w:sz w:val="30"/>
          <w:szCs w:val="32"/>
        </w:rPr>
      </w:pPr>
    </w:p>
    <w:p w:rsidR="008C61A7" w:rsidRDefault="008C61A7" w:rsidP="008C61A7">
      <w:pPr>
        <w:spacing w:line="560" w:lineRule="exact"/>
        <w:ind w:firstLineChars="200" w:firstLine="600"/>
        <w:rPr>
          <w:rFonts w:ascii="仿宋_GB2312" w:eastAsia="仿宋_GB2312" w:hAnsi="仿宋_GB2312"/>
          <w:color w:val="000000"/>
          <w:sz w:val="30"/>
          <w:szCs w:val="32"/>
        </w:rPr>
      </w:pPr>
      <w:r>
        <w:rPr>
          <w:rFonts w:ascii="仿宋_GB2312" w:eastAsia="仿宋_GB2312" w:hAnsi="仿宋_GB2312" w:hint="eastAsia"/>
          <w:color w:val="000000"/>
          <w:sz w:val="30"/>
          <w:szCs w:val="32"/>
        </w:rPr>
        <w:t>年   月   日                   年    月    日</w:t>
      </w:r>
    </w:p>
    <w:p w:rsidR="008C61A7" w:rsidRDefault="008C61A7" w:rsidP="008C61A7"/>
    <w:p w:rsidR="00B14DCA" w:rsidRPr="008C61A7" w:rsidRDefault="00B14DCA"/>
    <w:sectPr w:rsidR="00B14DCA" w:rsidRPr="008C61A7" w:rsidSect="00F82E03">
      <w:headerReference w:type="default" r:id="rId6"/>
      <w:footerReference w:type="even" r:id="rId7"/>
      <w:footerReference w:type="default" r:id="rId8"/>
      <w:pgSz w:w="11906" w:h="16838"/>
      <w:pgMar w:top="1701"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F45" w:rsidRDefault="009B5F45" w:rsidP="00F82E03">
      <w:r>
        <w:separator/>
      </w:r>
    </w:p>
  </w:endnote>
  <w:endnote w:type="continuationSeparator" w:id="1">
    <w:p w:rsidR="009B5F45" w:rsidRDefault="009B5F45" w:rsidP="00F82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38" w:rsidRDefault="00E90F52" w:rsidP="00E13E00">
    <w:pPr>
      <w:pStyle w:val="a4"/>
      <w:framePr w:wrap="around" w:vAnchor="text" w:hAnchor="margin" w:xAlign="center" w:y="1"/>
      <w:rPr>
        <w:rStyle w:val="a3"/>
      </w:rPr>
    </w:pPr>
    <w:r>
      <w:fldChar w:fldCharType="begin"/>
    </w:r>
    <w:r w:rsidR="0069132A">
      <w:rPr>
        <w:rStyle w:val="a3"/>
      </w:rPr>
      <w:instrText xml:space="preserve">PAGE  </w:instrText>
    </w:r>
    <w:r>
      <w:fldChar w:fldCharType="end"/>
    </w:r>
  </w:p>
  <w:p w:rsidR="00A63038" w:rsidRDefault="009B5F4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38" w:rsidRDefault="00E90F52" w:rsidP="00E13E00">
    <w:pPr>
      <w:pStyle w:val="a4"/>
      <w:framePr w:wrap="around" w:vAnchor="text" w:hAnchor="margin" w:xAlign="center" w:y="1"/>
      <w:rPr>
        <w:rStyle w:val="a3"/>
      </w:rPr>
    </w:pPr>
    <w:r>
      <w:fldChar w:fldCharType="begin"/>
    </w:r>
    <w:r w:rsidR="0069132A">
      <w:rPr>
        <w:rStyle w:val="a3"/>
      </w:rPr>
      <w:instrText xml:space="preserve">PAGE  </w:instrText>
    </w:r>
    <w:r>
      <w:fldChar w:fldCharType="separate"/>
    </w:r>
    <w:r w:rsidR="00FC0B4B">
      <w:rPr>
        <w:rStyle w:val="a3"/>
        <w:noProof/>
      </w:rPr>
      <w:t>6</w:t>
    </w:r>
    <w:r>
      <w:fldChar w:fldCharType="end"/>
    </w:r>
  </w:p>
  <w:p w:rsidR="00A63038" w:rsidRDefault="0069132A">
    <w:pPr>
      <w:pStyle w:val="a4"/>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F45" w:rsidRDefault="009B5F45" w:rsidP="00F82E03">
      <w:r>
        <w:separator/>
      </w:r>
    </w:p>
  </w:footnote>
  <w:footnote w:type="continuationSeparator" w:id="1">
    <w:p w:rsidR="009B5F45" w:rsidRDefault="009B5F45" w:rsidP="00F82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38" w:rsidRDefault="009B5F4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61A7"/>
    <w:rsid w:val="00053A07"/>
    <w:rsid w:val="0005776B"/>
    <w:rsid w:val="00274322"/>
    <w:rsid w:val="0029537E"/>
    <w:rsid w:val="00325EC2"/>
    <w:rsid w:val="004013CD"/>
    <w:rsid w:val="004649D3"/>
    <w:rsid w:val="00474F40"/>
    <w:rsid w:val="00524CF5"/>
    <w:rsid w:val="005F674D"/>
    <w:rsid w:val="006211DC"/>
    <w:rsid w:val="00677880"/>
    <w:rsid w:val="0069132A"/>
    <w:rsid w:val="007248CB"/>
    <w:rsid w:val="007D55B8"/>
    <w:rsid w:val="007E6D13"/>
    <w:rsid w:val="00816811"/>
    <w:rsid w:val="008C61A7"/>
    <w:rsid w:val="0094071A"/>
    <w:rsid w:val="00957160"/>
    <w:rsid w:val="009B330A"/>
    <w:rsid w:val="009B5F45"/>
    <w:rsid w:val="00A207CD"/>
    <w:rsid w:val="00A210DD"/>
    <w:rsid w:val="00A25C67"/>
    <w:rsid w:val="00A31235"/>
    <w:rsid w:val="00A95600"/>
    <w:rsid w:val="00B14DCA"/>
    <w:rsid w:val="00B471BA"/>
    <w:rsid w:val="00D9241B"/>
    <w:rsid w:val="00DC5338"/>
    <w:rsid w:val="00E90F52"/>
    <w:rsid w:val="00F82E03"/>
    <w:rsid w:val="00FC0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A7"/>
    <w:pPr>
      <w:widowControl w:val="0"/>
      <w:jc w:val="both"/>
    </w:pPr>
    <w:rPr>
      <w:rFonts w:ascii="Times New Roman" w:eastAsia="宋体" w:hAnsi="Times New Roman" w:cs="Times New Roman"/>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C61A7"/>
  </w:style>
  <w:style w:type="character" w:customStyle="1" w:styleId="Char">
    <w:name w:val="页脚 Char"/>
    <w:basedOn w:val="a0"/>
    <w:link w:val="a4"/>
    <w:rsid w:val="008C61A7"/>
    <w:rPr>
      <w:rFonts w:eastAsia="宋体"/>
      <w:sz w:val="18"/>
      <w:szCs w:val="18"/>
      <w:lang w:val="fr-FR"/>
    </w:rPr>
  </w:style>
  <w:style w:type="paragraph" w:styleId="a5">
    <w:name w:val="header"/>
    <w:basedOn w:val="a"/>
    <w:link w:val="Char0"/>
    <w:rsid w:val="008C61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C61A7"/>
    <w:rPr>
      <w:rFonts w:ascii="Times New Roman" w:eastAsia="宋体" w:hAnsi="Times New Roman" w:cs="Times New Roman"/>
      <w:sz w:val="18"/>
      <w:szCs w:val="18"/>
      <w:lang w:val="fr-FR"/>
    </w:rPr>
  </w:style>
  <w:style w:type="paragraph" w:styleId="a4">
    <w:name w:val="footer"/>
    <w:basedOn w:val="a"/>
    <w:link w:val="Char"/>
    <w:rsid w:val="008C61A7"/>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link w:val="a4"/>
    <w:uiPriority w:val="99"/>
    <w:semiHidden/>
    <w:rsid w:val="008C61A7"/>
    <w:rPr>
      <w:rFonts w:ascii="Times New Roman" w:eastAsia="宋体" w:hAnsi="Times New Roman" w:cs="Times New Roman"/>
      <w:sz w:val="18"/>
      <w:szCs w:val="18"/>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10</cp:revision>
  <dcterms:created xsi:type="dcterms:W3CDTF">2017-12-19T06:44:00Z</dcterms:created>
  <dcterms:modified xsi:type="dcterms:W3CDTF">2018-09-05T07:06:00Z</dcterms:modified>
</cp:coreProperties>
</file>