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bookmarkStart w:id="0" w:name="_GoBack"/>
      <w:r>
        <w:rPr>
          <w:rFonts w:hint="eastAsia" w:ascii="方正小标宋简体" w:hAnsi="方正小标宋简体" w:eastAsia="方正小标宋简体" w:cs="方正小标宋简体"/>
          <w:b w:val="0"/>
          <w:bCs/>
          <w:color w:val="auto"/>
          <w:sz w:val="44"/>
          <w:szCs w:val="44"/>
          <w:lang w:eastAsia="zh-CN"/>
        </w:rPr>
        <w:t>河北省中医药管理局中医药类科技计划</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eastAsia="黑体"/>
          <w:sz w:val="52"/>
        </w:rPr>
      </w:pPr>
      <w:r>
        <w:rPr>
          <w:rFonts w:hint="eastAsia" w:ascii="方正小标宋简体" w:hAnsi="方正小标宋简体" w:eastAsia="方正小标宋简体" w:cs="方正小标宋简体"/>
          <w:b w:val="0"/>
          <w:bCs/>
          <w:color w:val="auto"/>
          <w:sz w:val="44"/>
          <w:szCs w:val="44"/>
          <w:lang w:eastAsia="zh-CN"/>
        </w:rPr>
        <w:t>验收证书</w:t>
      </w:r>
    </w:p>
    <w:bookmarkEnd w:id="0"/>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sz w:val="28"/>
          <w:szCs w:val="24"/>
        </w:rPr>
      </w:pPr>
      <w:r>
        <w:rPr>
          <w:rFonts w:hint="eastAsia" w:ascii="宋体" w:hAnsi="宋体"/>
          <w:sz w:val="28"/>
          <w:szCs w:val="24"/>
        </w:rPr>
        <w:t xml:space="preserve">冀中医药科验字[    </w:t>
      </w:r>
      <w:r>
        <w:rPr>
          <w:rFonts w:hint="eastAsia" w:ascii="宋体" w:hAnsi="宋体"/>
          <w:sz w:val="28"/>
          <w:szCs w:val="24"/>
          <w:lang w:val="en-US" w:eastAsia="zh-CN"/>
        </w:rPr>
        <w:t xml:space="preserve"> </w:t>
      </w:r>
      <w:r>
        <w:rPr>
          <w:rFonts w:hint="eastAsia" w:ascii="宋体" w:hAnsi="宋体"/>
          <w:sz w:val="28"/>
          <w:szCs w:val="24"/>
        </w:rPr>
        <w:t>]第     号</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项 目 编 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项 目 名 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 xml:space="preserve">承 担 单 位：                                 </w:t>
      </w:r>
      <w:r>
        <w:rPr>
          <w:rFonts w:hint="eastAsia" w:ascii="宋体" w:hAnsi="宋体"/>
          <w:bCs/>
          <w:sz w:val="28"/>
          <w:szCs w:val="28"/>
          <w:lang w:val="en-US" w:eastAsia="zh-CN"/>
        </w:rPr>
        <w:t xml:space="preserve"> </w:t>
      </w:r>
      <w:r>
        <w:rPr>
          <w:rFonts w:hint="eastAsia" w:ascii="宋体" w:hAnsi="宋体"/>
          <w:bCs/>
          <w:sz w:val="28"/>
          <w:szCs w:val="28"/>
        </w:rPr>
        <w:t xml:space="preserve">   </w:t>
      </w:r>
      <w:r>
        <w:rPr>
          <w:rFonts w:hint="eastAsia" w:ascii="宋体" w:hAnsi="宋体"/>
          <w:bCs/>
          <w:sz w:val="24"/>
        </w:rPr>
        <w:t>（盖章）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协 作 单 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验 收 方 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eastAsia="zh-CN"/>
        </w:rPr>
      </w:pPr>
      <w:r>
        <w:rPr>
          <w:rFonts w:hint="eastAsia" w:ascii="宋体" w:hAnsi="宋体"/>
          <w:bCs/>
          <w:sz w:val="28"/>
          <w:szCs w:val="28"/>
          <w:lang w:eastAsia="zh-CN"/>
        </w:rPr>
        <w:t>验收主持部门：河北省中医药管理局</w:t>
      </w:r>
      <w:r>
        <w:rPr>
          <w:rFonts w:hint="eastAsia" w:ascii="宋体" w:hAnsi="宋体"/>
          <w:bCs/>
          <w:sz w:val="28"/>
          <w:szCs w:val="28"/>
          <w:lang w:val="en-US" w:eastAsia="zh-CN"/>
        </w:rPr>
        <w:t xml:space="preserve">                  </w:t>
      </w:r>
      <w:r>
        <w:rPr>
          <w:rFonts w:hint="eastAsia" w:ascii="宋体" w:hAnsi="宋体"/>
          <w:bCs/>
          <w:sz w:val="24"/>
          <w:szCs w:val="24"/>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8"/>
          <w:szCs w:val="28"/>
        </w:rPr>
      </w:pPr>
      <w:r>
        <w:rPr>
          <w:rFonts w:hint="eastAsia" w:ascii="宋体" w:hAnsi="宋体"/>
          <w:bCs/>
          <w:sz w:val="28"/>
          <w:szCs w:val="28"/>
        </w:rPr>
        <w:t>验 收 日 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pStyle w:val="2"/>
        <w:rPr>
          <w:rFonts w:hint="eastAsia"/>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河北省中医药管理局</w:t>
      </w:r>
    </w:p>
    <w:p>
      <w:pPr>
        <w:spacing w:line="360" w:lineRule="auto"/>
        <w:jc w:val="center"/>
        <w:rPr>
          <w:rFonts w:hint="eastAsia" w:ascii="宋体" w:hAnsi="宋体" w:eastAsia="宋体"/>
        </w:rPr>
      </w:pPr>
      <w:r>
        <w:rPr>
          <w:rFonts w:hint="eastAsia" w:ascii="黑体" w:hAnsi="黑体" w:eastAsia="黑体" w:cs="黑体"/>
          <w:bCs/>
          <w:sz w:val="32"/>
          <w:szCs w:val="32"/>
        </w:rPr>
        <w:t>二○一九制</w:t>
      </w:r>
    </w:p>
    <w:p>
      <w:pPr>
        <w:spacing w:line="620" w:lineRule="exact"/>
        <w:jc w:val="center"/>
        <w:rPr>
          <w:b/>
          <w:sz w:val="36"/>
          <w:szCs w:val="36"/>
        </w:rPr>
      </w:pPr>
      <w:r>
        <w:rPr>
          <w:rFonts w:hint="eastAsia"/>
          <w:b/>
          <w:sz w:val="36"/>
          <w:szCs w:val="36"/>
        </w:rPr>
        <w:t>填写说明</w:t>
      </w:r>
    </w:p>
    <w:p>
      <w:pPr>
        <w:spacing w:line="620" w:lineRule="exact"/>
        <w:jc w:val="center"/>
        <w:rPr>
          <w:b/>
          <w:sz w:val="44"/>
          <w:szCs w:val="44"/>
        </w:rPr>
      </w:pPr>
    </w:p>
    <w:p>
      <w:pPr>
        <w:spacing w:line="360" w:lineRule="auto"/>
        <w:ind w:left="361" w:leftChars="172"/>
        <w:rPr>
          <w:rFonts w:ascii="宋体" w:hAnsi="宋体"/>
          <w:sz w:val="24"/>
        </w:rPr>
      </w:pPr>
      <w:r>
        <w:rPr>
          <w:rFonts w:hint="eastAsia" w:ascii="宋体" w:hAnsi="宋体"/>
          <w:sz w:val="24"/>
        </w:rPr>
        <w:t>1．《河北省中医药管理局中医药类科技计划验收证书》：本表格规格为标准A4纸，竖装，必须打印。本证书为河北省中医药管理局制定的标准格式，任何部门、单位、个人均不得擅自改变内容、增减证书中栏目。</w:t>
      </w:r>
    </w:p>
    <w:p>
      <w:pPr>
        <w:spacing w:line="360" w:lineRule="auto"/>
        <w:ind w:left="361" w:leftChars="172"/>
        <w:rPr>
          <w:rFonts w:hint="eastAsia" w:ascii="宋体" w:hAnsi="宋体"/>
          <w:sz w:val="24"/>
        </w:rPr>
      </w:pPr>
      <w:r>
        <w:rPr>
          <w:rFonts w:hint="eastAsia" w:ascii="宋体" w:hAnsi="宋体"/>
          <w:sz w:val="24"/>
        </w:rPr>
        <w:t>2．项目编号：指项目计划编号，必须与计划下达时一致。</w:t>
      </w:r>
    </w:p>
    <w:p>
      <w:pPr>
        <w:spacing w:line="360" w:lineRule="auto"/>
        <w:ind w:left="361" w:leftChars="172"/>
        <w:rPr>
          <w:rFonts w:hint="eastAsia" w:ascii="宋体" w:hAnsi="宋体"/>
          <w:sz w:val="24"/>
        </w:rPr>
      </w:pPr>
      <w:r>
        <w:rPr>
          <w:rFonts w:hint="eastAsia" w:ascii="宋体" w:hAnsi="宋体"/>
          <w:sz w:val="24"/>
          <w:lang w:val="en-US" w:eastAsia="zh-CN"/>
        </w:rPr>
        <w:t>3</w:t>
      </w:r>
      <w:r>
        <w:rPr>
          <w:rFonts w:hint="eastAsia" w:ascii="宋体" w:hAnsi="宋体"/>
          <w:sz w:val="24"/>
        </w:rPr>
        <w:t>．项目名称：与计划下达文件中项目名称一致。</w:t>
      </w:r>
    </w:p>
    <w:p>
      <w:pPr>
        <w:spacing w:line="360" w:lineRule="auto"/>
        <w:ind w:left="361" w:leftChars="172"/>
        <w:rPr>
          <w:rFonts w:hint="eastAsia" w:ascii="宋体" w:hAnsi="宋体"/>
          <w:sz w:val="24"/>
        </w:rPr>
      </w:pPr>
      <w:r>
        <w:rPr>
          <w:rFonts w:hint="eastAsia" w:ascii="宋体" w:hAnsi="宋体"/>
          <w:sz w:val="24"/>
          <w:lang w:val="en-US" w:eastAsia="zh-CN"/>
        </w:rPr>
        <w:t>4</w:t>
      </w:r>
      <w:r>
        <w:rPr>
          <w:rFonts w:hint="eastAsia" w:ascii="宋体" w:hAnsi="宋体"/>
          <w:sz w:val="24"/>
        </w:rPr>
        <w:t>．承担单位：与计划下达文件中单位名称一致</w:t>
      </w:r>
      <w:r>
        <w:rPr>
          <w:rFonts w:hint="eastAsia" w:ascii="宋体" w:hAnsi="宋体"/>
          <w:sz w:val="24"/>
          <w:lang w:eastAsia="zh-CN"/>
        </w:rPr>
        <w:t>，单位名称变更的填写最新变更单位名称</w:t>
      </w:r>
    </w:p>
    <w:p>
      <w:pPr>
        <w:spacing w:line="360" w:lineRule="auto"/>
        <w:ind w:left="361" w:leftChars="172"/>
        <w:rPr>
          <w:rFonts w:hint="eastAsia" w:ascii="宋体" w:hAnsi="宋体"/>
          <w:sz w:val="24"/>
        </w:rPr>
      </w:pPr>
      <w:r>
        <w:rPr>
          <w:rFonts w:hint="eastAsia" w:ascii="宋体" w:hAnsi="宋体"/>
          <w:sz w:val="24"/>
          <w:lang w:val="en-US" w:eastAsia="zh-CN"/>
        </w:rPr>
        <w:t>5</w:t>
      </w:r>
      <w:r>
        <w:rPr>
          <w:rFonts w:hint="eastAsia" w:ascii="宋体" w:hAnsi="宋体"/>
          <w:sz w:val="24"/>
        </w:rPr>
        <w:t>．验收方式：指该项目验收所采用的验收方式，即会议验收或函审验收。</w:t>
      </w:r>
    </w:p>
    <w:p>
      <w:pPr>
        <w:spacing w:line="360" w:lineRule="auto"/>
        <w:ind w:left="361" w:leftChars="172"/>
        <w:rPr>
          <w:rFonts w:hint="eastAsia" w:ascii="宋体" w:hAnsi="宋体"/>
          <w:sz w:val="24"/>
        </w:rPr>
      </w:pPr>
      <w:r>
        <w:rPr>
          <w:rFonts w:hint="eastAsia" w:ascii="宋体" w:hAnsi="宋体"/>
          <w:sz w:val="24"/>
          <w:lang w:val="en-US" w:eastAsia="zh-CN"/>
        </w:rPr>
        <w:t>6</w:t>
      </w:r>
      <w:r>
        <w:rPr>
          <w:rFonts w:hint="eastAsia" w:ascii="宋体" w:hAnsi="宋体"/>
          <w:sz w:val="24"/>
        </w:rPr>
        <w:t>．验收日期：指该项目通过专家验收的日期。</w:t>
      </w:r>
    </w:p>
    <w:p>
      <w:pPr>
        <w:spacing w:line="360" w:lineRule="auto"/>
        <w:ind w:left="361" w:leftChars="172"/>
        <w:rPr>
          <w:rFonts w:hint="eastAsia" w:ascii="宋体" w:hAnsi="宋体"/>
          <w:sz w:val="24"/>
        </w:rPr>
      </w:pPr>
      <w:r>
        <w:rPr>
          <w:rFonts w:hint="eastAsia" w:ascii="宋体" w:hAnsi="宋体"/>
          <w:sz w:val="24"/>
          <w:lang w:val="en-US" w:eastAsia="zh-CN"/>
        </w:rPr>
        <w:t>7</w:t>
      </w:r>
      <w:r>
        <w:rPr>
          <w:rFonts w:hint="eastAsia" w:ascii="宋体" w:hAnsi="宋体"/>
          <w:sz w:val="24"/>
        </w:rPr>
        <w:t>．技术资料目录：指按照规定应由项目单位提供的主要文件和技术资料。</w:t>
      </w:r>
    </w:p>
    <w:p>
      <w:pPr>
        <w:spacing w:line="360" w:lineRule="auto"/>
        <w:ind w:left="361" w:leftChars="172"/>
        <w:rPr>
          <w:rFonts w:hint="eastAsia" w:ascii="宋体" w:hAnsi="宋体"/>
          <w:sz w:val="24"/>
        </w:rPr>
      </w:pPr>
      <w:r>
        <w:rPr>
          <w:rFonts w:hint="eastAsia" w:ascii="宋体" w:hAnsi="宋体"/>
          <w:sz w:val="24"/>
          <w:lang w:val="en-US" w:eastAsia="zh-CN"/>
        </w:rPr>
        <w:t>8</w:t>
      </w:r>
      <w:r>
        <w:rPr>
          <w:rFonts w:hint="eastAsia" w:ascii="宋体" w:hAnsi="宋体"/>
          <w:sz w:val="24"/>
        </w:rPr>
        <w:t>．主要研究人员名单：由单位填写</w:t>
      </w:r>
      <w:r>
        <w:rPr>
          <w:rFonts w:hint="eastAsia" w:ascii="宋体" w:hAnsi="宋体"/>
          <w:sz w:val="24"/>
          <w:lang w:eastAsia="zh-CN"/>
        </w:rPr>
        <w:t>并加盖公章</w:t>
      </w:r>
      <w:r>
        <w:rPr>
          <w:rFonts w:hint="eastAsia" w:ascii="宋体" w:hAnsi="宋体"/>
          <w:sz w:val="24"/>
        </w:rPr>
        <w:t>。</w:t>
      </w:r>
    </w:p>
    <w:p>
      <w:pPr>
        <w:spacing w:line="360" w:lineRule="auto"/>
        <w:ind w:left="361" w:leftChars="172"/>
        <w:rPr>
          <w:rFonts w:hint="eastAsia" w:ascii="宋体" w:hAnsi="宋体"/>
          <w:sz w:val="24"/>
        </w:rPr>
      </w:pPr>
      <w:r>
        <w:rPr>
          <w:rFonts w:hint="eastAsia" w:ascii="宋体" w:hAnsi="宋体"/>
          <w:sz w:val="24"/>
          <w:lang w:val="en-US" w:eastAsia="zh-CN"/>
        </w:rPr>
        <w:t>9</w:t>
      </w:r>
      <w:r>
        <w:rPr>
          <w:rFonts w:hint="eastAsia" w:ascii="宋体" w:hAnsi="宋体"/>
          <w:sz w:val="24"/>
        </w:rPr>
        <w:t>．验收专家名单：采用会议验收时，由参加验收会的专家亲自填写；采用函审验收时，由项目承担单位填写，同时附验收专家验收函审表。</w:t>
      </w:r>
    </w:p>
    <w:p>
      <w:pPr>
        <w:spacing w:line="360" w:lineRule="auto"/>
        <w:ind w:left="361" w:leftChars="172"/>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．验收意见：会议验收是验收专家组形成的验收意见；函审验收是函审专家组组长根据函审专家验收意见表汇总形成的意见。</w:t>
      </w:r>
    </w:p>
    <w:p>
      <w:pPr>
        <w:spacing w:line="360" w:lineRule="auto"/>
        <w:ind w:left="361" w:leftChars="172"/>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．省中医药管理局：由省中医药管理局</w:t>
      </w:r>
      <w:r>
        <w:rPr>
          <w:rFonts w:hint="eastAsia" w:ascii="宋体" w:hAnsi="宋体"/>
          <w:sz w:val="24"/>
          <w:lang w:eastAsia="zh-CN"/>
        </w:rPr>
        <w:t>处室</w:t>
      </w:r>
      <w:r>
        <w:rPr>
          <w:rFonts w:hint="eastAsia" w:ascii="宋体" w:hAnsi="宋体"/>
          <w:sz w:val="24"/>
        </w:rPr>
        <w:t>负责人签字，并盖章。</w:t>
      </w:r>
    </w:p>
    <w:p>
      <w:pPr>
        <w:spacing w:line="360" w:lineRule="exact"/>
        <w:ind w:firstLine="480"/>
        <w:rPr>
          <w:rFonts w:hint="eastAsia"/>
          <w:bCs/>
          <w:sz w:val="24"/>
        </w:rPr>
      </w:pPr>
    </w:p>
    <w:p>
      <w:pPr>
        <w:spacing w:line="360" w:lineRule="exact"/>
        <w:ind w:firstLine="480"/>
        <w:rPr>
          <w:rFonts w:hint="eastAsia"/>
          <w:bCs/>
          <w:sz w:val="24"/>
        </w:rPr>
      </w:pPr>
    </w:p>
    <w:p>
      <w:pPr>
        <w:spacing w:line="360" w:lineRule="exact"/>
        <w:ind w:firstLine="480"/>
        <w:rPr>
          <w:rFonts w:hint="eastAsia"/>
          <w:bCs/>
          <w:sz w:val="24"/>
        </w:rPr>
      </w:pPr>
    </w:p>
    <w:p>
      <w:pPr>
        <w:spacing w:line="360" w:lineRule="exact"/>
        <w:ind w:firstLine="480"/>
        <w:rPr>
          <w:rFonts w:hint="eastAsia"/>
          <w:bCs/>
          <w:sz w:val="24"/>
        </w:rPr>
      </w:pPr>
    </w:p>
    <w:p>
      <w:pPr>
        <w:spacing w:line="360" w:lineRule="exact"/>
        <w:ind w:firstLine="480"/>
        <w:rPr>
          <w:rFonts w:hint="eastAsia"/>
          <w:bCs/>
          <w:sz w:val="24"/>
        </w:rPr>
      </w:pPr>
    </w:p>
    <w:p>
      <w:pPr>
        <w:spacing w:line="360" w:lineRule="exact"/>
        <w:ind w:firstLine="480"/>
        <w:rPr>
          <w:rFonts w:hint="eastAsia"/>
          <w:bCs/>
          <w:sz w:val="24"/>
        </w:rPr>
      </w:pPr>
    </w:p>
    <w:p>
      <w:pPr>
        <w:pStyle w:val="2"/>
        <w:rPr>
          <w:rFonts w:hint="eastAsia"/>
          <w:bCs/>
          <w:sz w:val="24"/>
        </w:rPr>
      </w:pPr>
    </w:p>
    <w:p>
      <w:pPr>
        <w:pStyle w:val="2"/>
        <w:rPr>
          <w:rFonts w:hint="eastAsia"/>
          <w:bCs/>
          <w:sz w:val="24"/>
        </w:rPr>
      </w:pPr>
    </w:p>
    <w:p>
      <w:pPr>
        <w:pStyle w:val="5"/>
        <w:snapToGrid w:val="0"/>
        <w:spacing w:before="156" w:beforeLines="50" w:beforeAutospacing="0" w:after="156" w:afterLines="50" w:afterAutospacing="0" w:line="620" w:lineRule="exact"/>
        <w:jc w:val="both"/>
        <w:rPr>
          <w:rFonts w:hint="eastAsia"/>
          <w:bCs/>
          <w:szCs w:val="24"/>
        </w:rPr>
      </w:pPr>
    </w:p>
    <w:p>
      <w:pPr>
        <w:pStyle w:val="5"/>
        <w:snapToGrid w:val="0"/>
        <w:spacing w:before="156" w:beforeLines="50" w:beforeAutospacing="0" w:after="156" w:afterLines="50" w:afterAutospacing="0" w:line="620" w:lineRule="exact"/>
        <w:jc w:val="both"/>
        <w:rPr>
          <w:bCs/>
          <w:szCs w:val="24"/>
        </w:rPr>
      </w:pPr>
      <w:r>
        <w:rPr>
          <w:rFonts w:hint="eastAsia"/>
          <w:bCs/>
          <w:szCs w:val="24"/>
        </w:rPr>
        <w:br w:type="page"/>
      </w:r>
      <w:r>
        <w:rPr>
          <w:rFonts w:hint="eastAsia"/>
          <w:bCs/>
          <w:szCs w:val="24"/>
        </w:rPr>
        <w:t>一、项目概述</w:t>
      </w:r>
    </w:p>
    <w:tbl>
      <w:tblPr>
        <w:tblStyle w:val="7"/>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9179"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jc w:val="both"/>
              <w:rPr>
                <w:rFonts w:ascii="Arial" w:hAnsi="Arial" w:cs="Arial"/>
                <w:sz w:val="21"/>
                <w:szCs w:val="21"/>
              </w:rPr>
            </w:pPr>
            <w:r>
              <w:rPr>
                <w:rFonts w:hint="eastAsia" w:ascii="Arial" w:hAnsi="Arial" w:cs="Arial"/>
                <w:sz w:val="21"/>
                <w:szCs w:val="21"/>
              </w:rPr>
              <w:t>实施内容（包括主要研究内容、目标以及完成情况，限五号字</w:t>
            </w:r>
            <w:r>
              <w:rPr>
                <w:rFonts w:ascii="Arial" w:hAnsi="Arial" w:cs="Arial"/>
                <w:sz w:val="21"/>
                <w:szCs w:val="21"/>
              </w:rPr>
              <w:t>500</w:t>
            </w:r>
            <w:r>
              <w:rPr>
                <w:rFonts w:hint="eastAsia" w:ascii="Arial" w:hAnsi="Arial" w:cs="Arial"/>
                <w:sz w:val="21"/>
                <w:szCs w:val="21"/>
              </w:rPr>
              <w:t>字以内）</w:t>
            </w: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9179"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jc w:val="both"/>
              <w:rPr>
                <w:rFonts w:ascii="Arial" w:hAnsi="Arial" w:cs="Arial"/>
                <w:sz w:val="21"/>
                <w:szCs w:val="21"/>
              </w:rPr>
            </w:pPr>
            <w:r>
              <w:rPr>
                <w:rFonts w:hint="eastAsia" w:ascii="Arial" w:hAnsi="Arial" w:cs="Arial"/>
                <w:sz w:val="21"/>
                <w:szCs w:val="21"/>
              </w:rPr>
              <w:t>创新性简介（包括新理论、新方法、新技术、新材料、新工艺、新产品等，限五号字</w:t>
            </w:r>
            <w:r>
              <w:rPr>
                <w:rFonts w:ascii="Arial" w:hAnsi="Arial" w:cs="Arial"/>
                <w:sz w:val="21"/>
                <w:szCs w:val="21"/>
              </w:rPr>
              <w:t>300</w:t>
            </w:r>
            <w:r>
              <w:rPr>
                <w:rFonts w:hint="eastAsia" w:ascii="Arial" w:hAnsi="Arial" w:cs="Arial"/>
                <w:sz w:val="21"/>
                <w:szCs w:val="21"/>
              </w:rPr>
              <w:t>字以内）</w:t>
            </w: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9179"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jc w:val="both"/>
              <w:rPr>
                <w:rFonts w:ascii="Arial" w:hAnsi="Arial" w:cs="Arial"/>
                <w:sz w:val="21"/>
                <w:szCs w:val="21"/>
              </w:rPr>
            </w:pPr>
            <w:r>
              <w:rPr>
                <w:rFonts w:hint="eastAsia" w:ascii="Arial" w:hAnsi="Arial" w:cs="Arial"/>
                <w:sz w:val="21"/>
                <w:szCs w:val="21"/>
              </w:rPr>
              <w:t>项目在提升产业技术进步、推动经济社会发展等方面对我省的促进和带动作用（限五号字</w:t>
            </w:r>
            <w:r>
              <w:rPr>
                <w:rFonts w:ascii="Arial" w:hAnsi="Arial" w:cs="Arial"/>
                <w:sz w:val="21"/>
                <w:szCs w:val="21"/>
              </w:rPr>
              <w:t>300</w:t>
            </w:r>
            <w:r>
              <w:rPr>
                <w:rFonts w:hint="eastAsia" w:ascii="Arial" w:hAnsi="Arial" w:cs="Arial"/>
                <w:sz w:val="21"/>
                <w:szCs w:val="21"/>
              </w:rPr>
              <w:t>字以内）</w:t>
            </w: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 w:val="21"/>
                <w:szCs w:val="21"/>
              </w:rPr>
            </w:pPr>
          </w:p>
          <w:p>
            <w:pPr>
              <w:pStyle w:val="5"/>
              <w:snapToGrid w:val="0"/>
              <w:spacing w:before="156" w:beforeLines="50" w:beforeAutospacing="0" w:after="156" w:afterLines="50" w:afterAutospacing="0"/>
              <w:jc w:val="both"/>
              <w:rPr>
                <w:rFonts w:ascii="Arial" w:hAnsi="Arial" w:cs="Arial"/>
                <w:szCs w:val="21"/>
              </w:rPr>
            </w:pPr>
          </w:p>
        </w:tc>
      </w:tr>
    </w:tbl>
    <w:p>
      <w:pPr>
        <w:pStyle w:val="5"/>
        <w:snapToGrid w:val="0"/>
        <w:spacing w:before="156" w:beforeLines="50" w:beforeAutospacing="0" w:after="156" w:afterLines="50" w:afterAutospacing="0" w:line="380" w:lineRule="exact"/>
        <w:jc w:val="both"/>
        <w:rPr>
          <w:rFonts w:hint="eastAsia"/>
          <w:bCs/>
          <w:szCs w:val="24"/>
        </w:rPr>
      </w:pPr>
      <w:r>
        <w:rPr>
          <w:rFonts w:hint="eastAsia"/>
          <w:bCs/>
          <w:szCs w:val="24"/>
        </w:rPr>
        <w:t>注：本表由承担单位如实填写。</w:t>
      </w:r>
    </w:p>
    <w:p>
      <w:pPr>
        <w:pStyle w:val="5"/>
        <w:snapToGrid w:val="0"/>
        <w:spacing w:before="156" w:beforeLines="50" w:beforeAutospacing="0" w:after="156" w:afterLines="50" w:afterAutospacing="0" w:line="620" w:lineRule="exact"/>
        <w:jc w:val="both"/>
        <w:rPr>
          <w:bCs/>
          <w:szCs w:val="24"/>
        </w:rPr>
      </w:pPr>
      <w:r>
        <w:rPr>
          <w:rFonts w:hint="eastAsia"/>
          <w:bCs/>
          <w:szCs w:val="24"/>
          <w:lang w:eastAsia="zh-CN"/>
        </w:rPr>
        <w:t>二</w:t>
      </w:r>
      <w:r>
        <w:rPr>
          <w:rFonts w:hint="eastAsia"/>
          <w:bCs/>
          <w:szCs w:val="24"/>
        </w:rPr>
        <w:t>、主要技术文件目录及来源</w:t>
      </w:r>
    </w:p>
    <w:tbl>
      <w:tblPr>
        <w:tblStyle w:val="7"/>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9179" w:type="dxa"/>
            <w:tcBorders>
              <w:top w:val="single" w:color="auto" w:sz="4" w:space="0"/>
              <w:left w:val="single" w:color="auto" w:sz="4" w:space="0"/>
              <w:bottom w:val="single" w:color="auto" w:sz="4" w:space="0"/>
              <w:right w:val="single" w:color="auto" w:sz="4" w:space="0"/>
            </w:tcBorders>
            <w:vAlign w:val="top"/>
          </w:tcPr>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p>
            <w:pPr>
              <w:pStyle w:val="5"/>
              <w:snapToGrid w:val="0"/>
              <w:rPr>
                <w:rFonts w:ascii="Arial" w:hAnsi="Arial" w:cs="Arial"/>
                <w:sz w:val="21"/>
                <w:szCs w:val="21"/>
              </w:rPr>
            </w:pPr>
          </w:p>
        </w:tc>
      </w:tr>
    </w:tbl>
    <w:p>
      <w:pPr>
        <w:pStyle w:val="5"/>
        <w:snapToGrid w:val="0"/>
        <w:spacing w:before="156" w:beforeLines="50" w:beforeAutospacing="0" w:after="156" w:afterLines="50" w:afterAutospacing="0" w:line="380" w:lineRule="exact"/>
        <w:jc w:val="both"/>
        <w:rPr>
          <w:bCs/>
          <w:szCs w:val="24"/>
        </w:rPr>
      </w:pPr>
      <w:r>
        <w:rPr>
          <w:rFonts w:hint="eastAsia"/>
          <w:bCs/>
          <w:szCs w:val="24"/>
        </w:rPr>
        <w:t>注：本表由承担单位如实填写。</w:t>
      </w:r>
    </w:p>
    <w:p>
      <w:pPr>
        <w:widowControl/>
        <w:spacing w:beforeAutospacing="1" w:afterAutospacing="1"/>
        <w:jc w:val="left"/>
        <w:rPr>
          <w:rFonts w:hint="eastAsia" w:ascii="ˎ̥" w:hAnsi="ˎ̥" w:cs="宋体"/>
          <w:bCs/>
          <w:color w:val="000000"/>
          <w:kern w:val="0"/>
          <w:sz w:val="24"/>
        </w:rPr>
        <w:sectPr>
          <w:pgSz w:w="11907" w:h="16840"/>
          <w:pgMar w:top="1985" w:right="1418" w:bottom="1304" w:left="1418" w:header="851" w:footer="992" w:gutter="0"/>
          <w:cols w:space="720" w:num="1"/>
          <w:docGrid w:linePitch="312" w:charSpace="0"/>
        </w:sectPr>
      </w:pPr>
    </w:p>
    <w:p>
      <w:pPr>
        <w:pStyle w:val="5"/>
        <w:snapToGrid w:val="0"/>
        <w:spacing w:before="156" w:beforeLines="50" w:beforeAutospacing="0" w:after="156" w:afterLines="50" w:afterAutospacing="0" w:line="620" w:lineRule="exact"/>
        <w:jc w:val="both"/>
        <w:rPr>
          <w:bCs/>
          <w:szCs w:val="24"/>
        </w:rPr>
      </w:pPr>
      <w:r>
        <w:rPr>
          <w:rFonts w:hint="eastAsia"/>
          <w:bCs/>
          <w:szCs w:val="24"/>
          <w:lang w:eastAsia="zh-CN"/>
        </w:rPr>
        <w:t>三</w:t>
      </w:r>
      <w:r>
        <w:rPr>
          <w:rFonts w:hint="eastAsia"/>
          <w:bCs/>
          <w:szCs w:val="24"/>
        </w:rPr>
        <w:t>、主要研制人员名单</w:t>
      </w:r>
    </w:p>
    <w:tbl>
      <w:tblPr>
        <w:tblStyle w:val="7"/>
        <w:tblW w:w="13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58"/>
        <w:gridCol w:w="785"/>
        <w:gridCol w:w="1058"/>
        <w:gridCol w:w="1330"/>
        <w:gridCol w:w="1131"/>
        <w:gridCol w:w="1575"/>
        <w:gridCol w:w="280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序号</w:t>
            </w: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姓名</w:t>
            </w: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性别</w:t>
            </w: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年龄</w:t>
            </w: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职称</w:t>
            </w: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学历</w:t>
            </w: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rPr>
              <w:t>现从事专业</w:t>
            </w: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r>
              <w:rPr>
                <w:rFonts w:hint="eastAsia"/>
                <w:szCs w:val="21"/>
                <w:lang w:eastAsia="zh-CN"/>
              </w:rPr>
              <w:t>工作</w:t>
            </w:r>
            <w:r>
              <w:rPr>
                <w:rFonts w:hint="eastAsia"/>
                <w:szCs w:val="21"/>
              </w:rPr>
              <w:t>单位</w:t>
            </w:r>
            <w:r>
              <w:rPr>
                <w:rFonts w:hint="eastAsia"/>
                <w:szCs w:val="21"/>
                <w:lang w:eastAsia="zh-CN"/>
              </w:rPr>
              <w:t>（盖章）</w:t>
            </w: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78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058"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330"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131"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157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0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c>
          <w:tcPr>
            <w:tcW w:w="2865" w:type="dxa"/>
            <w:tcBorders>
              <w:top w:val="single" w:color="auto" w:sz="4" w:space="0"/>
              <w:left w:val="single" w:color="auto" w:sz="4" w:space="0"/>
              <w:bottom w:val="single" w:color="auto" w:sz="4" w:space="0"/>
              <w:right w:val="single" w:color="auto" w:sz="4" w:space="0"/>
            </w:tcBorders>
            <w:vAlign w:val="top"/>
          </w:tcPr>
          <w:p>
            <w:pPr>
              <w:spacing w:line="620" w:lineRule="exact"/>
              <w:jc w:val="center"/>
              <w:rPr>
                <w:rFonts w:ascii="仿宋_GB2312"/>
                <w:sz w:val="24"/>
              </w:rPr>
            </w:pPr>
          </w:p>
        </w:tc>
      </w:tr>
    </w:tbl>
    <w:p>
      <w:pPr>
        <w:spacing w:line="620" w:lineRule="exact"/>
        <w:jc w:val="left"/>
        <w:rPr>
          <w:b/>
        </w:rPr>
      </w:pPr>
      <w:r>
        <w:rPr>
          <w:rFonts w:hint="eastAsia"/>
          <w:bCs/>
          <w:sz w:val="24"/>
        </w:rPr>
        <w:t>注：本表由承担单位如实填写</w:t>
      </w:r>
      <w:r>
        <w:rPr>
          <w:rFonts w:hint="eastAsia"/>
          <w:bCs/>
          <w:sz w:val="24"/>
          <w:lang w:eastAsia="zh-CN"/>
        </w:rPr>
        <w:t>，工作单位一栏只需第一主研单位盖章</w:t>
      </w:r>
      <w:r>
        <w:rPr>
          <w:rFonts w:hint="eastAsia"/>
          <w:bCs/>
          <w:sz w:val="24"/>
        </w:rPr>
        <w:t>。</w:t>
      </w:r>
    </w:p>
    <w:p>
      <w:pPr>
        <w:widowControl/>
        <w:spacing w:beforeAutospacing="1" w:afterAutospacing="1"/>
        <w:jc w:val="left"/>
        <w:rPr>
          <w:b/>
        </w:rPr>
        <w:sectPr>
          <w:pgSz w:w="16840" w:h="11907" w:orient="landscape"/>
          <w:pgMar w:top="1418" w:right="1304" w:bottom="1418" w:left="1985" w:header="851" w:footer="992" w:gutter="0"/>
          <w:cols w:space="720" w:num="1"/>
          <w:docGrid w:linePitch="312" w:charSpace="0"/>
        </w:sectPr>
      </w:pPr>
    </w:p>
    <w:p>
      <w:pPr>
        <w:pStyle w:val="5"/>
        <w:snapToGrid w:val="0"/>
        <w:spacing w:before="156" w:beforeLines="50" w:beforeAutospacing="0" w:after="156" w:afterLines="50" w:afterAutospacing="0" w:line="620" w:lineRule="exact"/>
        <w:jc w:val="both"/>
        <w:rPr>
          <w:bCs/>
          <w:szCs w:val="24"/>
        </w:rPr>
      </w:pPr>
      <w:r>
        <w:rPr>
          <w:rFonts w:hint="eastAsia"/>
          <w:bCs/>
          <w:szCs w:val="24"/>
          <w:lang w:eastAsia="zh-CN"/>
        </w:rPr>
        <w:t>四</w:t>
      </w:r>
      <w:r>
        <w:rPr>
          <w:rFonts w:hint="eastAsia"/>
          <w:bCs/>
          <w:szCs w:val="24"/>
        </w:rPr>
        <w:t>、验收专家名单</w:t>
      </w:r>
    </w:p>
    <w:tbl>
      <w:tblPr>
        <w:tblStyle w:val="7"/>
        <w:tblW w:w="13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0"/>
        <w:gridCol w:w="2670"/>
        <w:gridCol w:w="1950"/>
        <w:gridCol w:w="1695"/>
        <w:gridCol w:w="153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56" w:beforeLines="50" w:beforeAutospacing="0" w:after="156" w:afterLines="50" w:afterAutospacing="0" w:line="240" w:lineRule="exact"/>
              <w:jc w:val="center"/>
              <w:rPr>
                <w:bCs/>
                <w:szCs w:val="24"/>
              </w:rPr>
            </w:pPr>
            <w:r>
              <w:rPr>
                <w:rFonts w:hint="eastAsia" w:ascii="仿宋_GB2312" w:hAnsi="Calibri"/>
                <w:kern w:val="2"/>
                <w:sz w:val="24"/>
                <w:szCs w:val="22"/>
                <w:lang w:val="en-US" w:eastAsia="zh-CN" w:bidi="ar-SA"/>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姓  名</w:t>
            </w:r>
          </w:p>
        </w:tc>
        <w:tc>
          <w:tcPr>
            <w:tcW w:w="267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工 作 单 位</w:t>
            </w:r>
          </w:p>
        </w:tc>
        <w:tc>
          <w:tcPr>
            <w:tcW w:w="195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所学专业</w:t>
            </w:r>
          </w:p>
        </w:tc>
        <w:tc>
          <w:tcPr>
            <w:tcW w:w="169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现从事学科</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职务/职称</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sz w:val="24"/>
              </w:rPr>
            </w:pPr>
            <w:r>
              <w:rPr>
                <w:rFonts w:hint="eastAsia" w:ascii="仿宋_GB2312"/>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89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67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95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1530"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c>
          <w:tcPr>
            <w:tcW w:w="2415" w:type="dxa"/>
            <w:tcBorders>
              <w:top w:val="single" w:color="auto" w:sz="4" w:space="0"/>
              <w:left w:val="single" w:color="auto" w:sz="4" w:space="0"/>
              <w:bottom w:val="single" w:color="auto" w:sz="4" w:space="0"/>
              <w:right w:val="single" w:color="auto" w:sz="4" w:space="0"/>
            </w:tcBorders>
            <w:vAlign w:val="top"/>
          </w:tcPr>
          <w:p>
            <w:pPr>
              <w:pStyle w:val="5"/>
              <w:snapToGrid w:val="0"/>
              <w:spacing w:before="156" w:beforeLines="50" w:beforeAutospacing="0" w:after="156" w:afterLines="50" w:afterAutospacing="0" w:line="240" w:lineRule="exact"/>
              <w:jc w:val="both"/>
              <w:rPr>
                <w:bCs/>
                <w:szCs w:val="24"/>
              </w:rPr>
            </w:pPr>
          </w:p>
        </w:tc>
      </w:tr>
    </w:tbl>
    <w:p>
      <w:pPr>
        <w:pStyle w:val="5"/>
        <w:snapToGrid w:val="0"/>
        <w:spacing w:before="156" w:beforeLines="50" w:beforeAutospacing="0" w:after="156" w:afterLines="50" w:afterAutospacing="0" w:line="620" w:lineRule="exact"/>
        <w:jc w:val="both"/>
        <w:rPr>
          <w:bCs/>
          <w:szCs w:val="24"/>
        </w:rPr>
      </w:pPr>
    </w:p>
    <w:p>
      <w:pPr>
        <w:widowControl/>
        <w:spacing w:beforeAutospacing="1" w:afterAutospacing="1"/>
        <w:jc w:val="left"/>
        <w:rPr>
          <w:rFonts w:hint="eastAsia" w:ascii="ˎ̥" w:hAnsi="ˎ̥" w:cs="宋体"/>
          <w:bCs/>
          <w:color w:val="000000"/>
          <w:kern w:val="0"/>
          <w:sz w:val="24"/>
        </w:rPr>
        <w:sectPr>
          <w:pgSz w:w="16840" w:h="11907" w:orient="landscape"/>
          <w:pgMar w:top="1418" w:right="1304" w:bottom="1418" w:left="1985" w:header="851" w:footer="992" w:gutter="0"/>
          <w:cols w:space="720" w:num="1"/>
          <w:docGrid w:linePitch="312" w:charSpace="0"/>
        </w:sectPr>
      </w:pPr>
    </w:p>
    <w:p>
      <w:pPr>
        <w:pStyle w:val="5"/>
        <w:snapToGrid w:val="0"/>
        <w:spacing w:before="120" w:beforeLines="50" w:beforeAutospacing="0" w:after="120" w:afterLines="50" w:afterAutospacing="0" w:line="620" w:lineRule="exact"/>
        <w:jc w:val="both"/>
        <w:rPr>
          <w:bCs/>
          <w:szCs w:val="24"/>
        </w:rPr>
      </w:pPr>
      <w:r>
        <w:rPr>
          <w:rFonts w:hint="eastAsia"/>
          <w:bCs/>
          <w:szCs w:val="24"/>
          <w:lang w:eastAsia="zh-CN"/>
        </w:rPr>
        <w:t>五</w:t>
      </w:r>
      <w:r>
        <w:rPr>
          <w:rFonts w:hint="eastAsia"/>
          <w:bCs/>
          <w:szCs w:val="24"/>
        </w:rPr>
        <w:t>、验收意见</w:t>
      </w:r>
    </w:p>
    <w:tbl>
      <w:tblPr>
        <w:tblStyle w:val="7"/>
        <w:tblW w:w="9294" w:type="dxa"/>
        <w:tblInd w:w="-1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20" w:hRule="atLeast"/>
        </w:trPr>
        <w:tc>
          <w:tcPr>
            <w:tcW w:w="9294" w:type="dxa"/>
            <w:tcBorders>
              <w:top w:val="single" w:color="auto" w:sz="4" w:space="0"/>
              <w:left w:val="single" w:color="auto" w:sz="4" w:space="0"/>
              <w:bottom w:val="nil"/>
              <w:right w:val="single" w:color="auto" w:sz="4" w:space="0"/>
            </w:tcBorders>
            <w:vAlign w:val="top"/>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9294" w:type="dxa"/>
            <w:tcBorders>
              <w:top w:val="nil"/>
              <w:left w:val="single" w:color="auto" w:sz="4" w:space="0"/>
              <w:bottom w:val="single" w:color="auto" w:sz="4" w:space="0"/>
              <w:right w:val="single" w:color="auto" w:sz="4" w:space="0"/>
            </w:tcBorders>
            <w:vAlign w:val="top"/>
          </w:tcPr>
          <w:p>
            <w:pPr>
              <w:widowControl/>
              <w:snapToGrid w:val="0"/>
              <w:spacing w:before="120" w:beforeLines="50" w:after="120" w:afterLines="50" w:line="400" w:lineRule="exact"/>
              <w:ind w:firstLine="3465" w:firstLineChars="1650"/>
              <w:rPr>
                <w:rFonts w:ascii="Arial" w:hAnsi="Arial" w:cs="Arial"/>
                <w:kern w:val="0"/>
                <w:szCs w:val="21"/>
              </w:rPr>
            </w:pPr>
            <w:r>
              <w:rPr>
                <w:rFonts w:hint="eastAsia" w:ascii="Arial" w:hAnsi="Arial" w:cs="Arial"/>
                <w:kern w:val="0"/>
                <w:szCs w:val="21"/>
                <w:lang w:val="en-US" w:eastAsia="zh-CN"/>
              </w:rPr>
              <w:t xml:space="preserve">                </w:t>
            </w:r>
            <w:r>
              <w:rPr>
                <w:rFonts w:hint="eastAsia" w:ascii="Arial" w:hAnsi="Arial" w:cs="Arial"/>
                <w:kern w:val="0"/>
                <w:szCs w:val="21"/>
              </w:rPr>
              <w:t>验收专家组长签字：</w:t>
            </w:r>
            <w:r>
              <w:rPr>
                <w:rFonts w:ascii="Arial" w:hAnsi="Arial" w:cs="Arial"/>
                <w:kern w:val="0"/>
                <w:szCs w:val="21"/>
              </w:rPr>
              <w:t xml:space="preserve"> </w:t>
            </w:r>
          </w:p>
          <w:p>
            <w:pPr>
              <w:widowControl/>
              <w:snapToGrid w:val="0"/>
              <w:spacing w:before="120" w:beforeLines="50" w:after="120" w:afterLines="50" w:line="400" w:lineRule="exact"/>
              <w:rPr>
                <w:rFonts w:ascii="Arial" w:hAnsi="Arial" w:cs="Arial"/>
                <w:kern w:val="0"/>
                <w:szCs w:val="21"/>
              </w:rPr>
            </w:pPr>
            <w:r>
              <w:rPr>
                <w:rFonts w:ascii="Arial" w:hAnsi="Arial" w:cs="Arial"/>
                <w:kern w:val="0"/>
                <w:szCs w:val="21"/>
              </w:rPr>
              <w:t xml:space="preserve">                                        </w:t>
            </w:r>
            <w:r>
              <w:rPr>
                <w:rFonts w:hint="eastAsia" w:ascii="Arial" w:hAnsi="Arial" w:cs="Arial"/>
                <w:kern w:val="0"/>
                <w:szCs w:val="21"/>
                <w:lang w:val="en-US" w:eastAsia="zh-CN"/>
              </w:rPr>
              <w:t xml:space="preserve">                 </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r>
    </w:tbl>
    <w:p>
      <w:pPr>
        <w:pStyle w:val="5"/>
        <w:snapToGrid w:val="0"/>
        <w:spacing w:before="120" w:beforeLines="50" w:beforeAutospacing="0" w:after="120" w:afterLines="50" w:afterAutospacing="0" w:line="620" w:lineRule="exact"/>
        <w:jc w:val="both"/>
        <w:rPr>
          <w:rFonts w:hint="eastAsia"/>
          <w:bCs/>
          <w:szCs w:val="24"/>
        </w:rPr>
      </w:pPr>
    </w:p>
    <w:tbl>
      <w:tblPr>
        <w:tblStyle w:val="7"/>
        <w:tblW w:w="9309" w:type="dxa"/>
        <w:tblInd w:w="-2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93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szCs w:val="21"/>
              </w:rPr>
            </w:pPr>
            <w:r>
              <w:rPr>
                <w:rFonts w:hint="eastAsia" w:ascii="仿宋_GB2312"/>
                <w:sz w:val="24"/>
                <w:szCs w:val="24"/>
              </w:rPr>
              <w:t>省 中 医 药 管 理 局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60" w:hRule="atLeast"/>
        </w:trPr>
        <w:tc>
          <w:tcPr>
            <w:tcW w:w="9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szCs w:val="21"/>
              </w:rPr>
            </w:pPr>
          </w:p>
          <w:p>
            <w:pPr>
              <w:tabs>
                <w:tab w:val="left" w:pos="3780"/>
                <w:tab w:val="left" w:pos="3990"/>
                <w:tab w:val="left" w:pos="4305"/>
              </w:tabs>
              <w:spacing w:line="620" w:lineRule="exact"/>
              <w:ind w:firstLine="2310" w:firstLineChars="1100"/>
              <w:rPr>
                <w:rFonts w:hint="eastAsia" w:ascii="仿宋_GB2312"/>
                <w:szCs w:val="21"/>
              </w:rPr>
            </w:pPr>
            <w:r>
              <w:rPr>
                <w:rFonts w:hint="eastAsia" w:ascii="仿宋_GB2312"/>
                <w:szCs w:val="21"/>
              </w:rPr>
              <w:t>负责人签字：                   （</w:t>
            </w:r>
            <w:r>
              <w:rPr>
                <w:rFonts w:hint="eastAsia" w:ascii="仿宋_GB2312"/>
                <w:szCs w:val="21"/>
                <w:lang w:eastAsia="zh-CN"/>
              </w:rPr>
              <w:t>盖</w:t>
            </w:r>
            <w:r>
              <w:rPr>
                <w:rFonts w:hint="eastAsia" w:ascii="仿宋_GB2312"/>
                <w:szCs w:val="21"/>
              </w:rPr>
              <w:t>章）</w:t>
            </w:r>
          </w:p>
          <w:p>
            <w:pPr>
              <w:spacing w:line="620" w:lineRule="exact"/>
              <w:jc w:val="center"/>
              <w:rPr>
                <w:rFonts w:ascii="仿宋_GB2312"/>
                <w:szCs w:val="21"/>
              </w:rPr>
            </w:pPr>
            <w:r>
              <w:rPr>
                <w:rFonts w:hint="eastAsia" w:ascii="仿宋_GB2312"/>
                <w:szCs w:val="21"/>
              </w:rPr>
              <w:t xml:space="preserve">                                     年    月    日        </w:t>
            </w:r>
          </w:p>
        </w:tc>
      </w:tr>
    </w:tbl>
    <w:p>
      <w:pPr/>
    </w:p>
    <w:sectPr>
      <w:headerReference r:id="rId3" w:type="default"/>
      <w:footerReference r:id="rId4" w:type="default"/>
      <w:pgSz w:w="11907" w:h="16840"/>
      <w:pgMar w:top="1985" w:right="1418" w:bottom="130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1"/>
    <w:family w:val="decorative"/>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roman"/>
    <w:pitch w:val="default"/>
    <w:sig w:usb0="E0002AFF" w:usb1="C0007843" w:usb2="00000009" w:usb3="00000000" w:csb0="400001FF" w:csb1="FFFF0000"/>
  </w:font>
  <w:font w:name="长城黑体">
    <w:altName w:val="宋体"/>
    <w:panose1 w:val="02010609000101010101"/>
    <w:charset w:val="86"/>
    <w:family w:val="roman"/>
    <w:pitch w:val="default"/>
    <w:sig w:usb0="00000000" w:usb1="00000000" w:usb2="00000010" w:usb3="00000000" w:csb0="00040000" w:csb1="00000000"/>
  </w:font>
  <w:font w:name="汉鼎简特圆">
    <w:altName w:val="宋体"/>
    <w:panose1 w:val="02010609010101010101"/>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长城黑体">
    <w:altName w:val="宋体"/>
    <w:panose1 w:val="02010609000101010101"/>
    <w:charset w:val="86"/>
    <w:family w:val="modern"/>
    <w:pitch w:val="default"/>
    <w:sig w:usb0="00000000" w:usb1="00000000" w:usb2="00000010" w:usb3="00000000" w:csb0="00040000" w:csb1="00000000"/>
  </w:font>
  <w:font w:name="汉鼎简特圆">
    <w:altName w:val="宋体"/>
    <w:panose1 w:val="02010609010101010101"/>
    <w:charset w:val="86"/>
    <w:family w:val="modern"/>
    <w:pitch w:val="default"/>
    <w:sig w:usb0="00000000" w:usb1="00000000" w:usb2="00000010" w:usb3="00000000" w:csb0="00040000" w:csb1="00000000"/>
  </w:font>
  <w:font w:name="长城黑体">
    <w:altName w:val="宋体"/>
    <w:panose1 w:val="02010609000101010101"/>
    <w:charset w:val="86"/>
    <w:family w:val="swiss"/>
    <w:pitch w:val="default"/>
    <w:sig w:usb0="00000000" w:usb1="00000000" w:usb2="00000010" w:usb3="00000000" w:csb0="00040000" w:csb1="00000000"/>
  </w:font>
  <w:font w:name="汉鼎简特圆">
    <w:altName w:val="宋体"/>
    <w:panose1 w:val="02010609010101010101"/>
    <w:charset w:val="86"/>
    <w:family w:val="swiss"/>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长城黑体">
    <w:altName w:val="宋体"/>
    <w:panose1 w:val="02010609000101010101"/>
    <w:charset w:val="86"/>
    <w:family w:val="decorative"/>
    <w:pitch w:val="default"/>
    <w:sig w:usb0="00000000" w:usb1="00000000" w:usb2="00000010" w:usb3="00000000" w:csb0="00040000" w:csb1="00000000"/>
  </w:font>
  <w:font w:name="汉鼎简特圆">
    <w:altName w:val="宋体"/>
    <w:panose1 w:val="02010609010101010101"/>
    <w:charset w:val="86"/>
    <w:family w:val="decorative"/>
    <w:pitch w:val="default"/>
    <w:sig w:usb0="00000000" w:usb1="00000000" w:usb2="00000010" w:usb3="00000000" w:csb0="00040000" w:csb1="00000000"/>
  </w:font>
  <w:font w:name="Calibri">
    <w:panose1 w:val="020F0502020204030204"/>
    <w:charset w:val="01"/>
    <w:family w:val="modern"/>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Calibri">
    <w:panose1 w:val="020F0502020204030204"/>
    <w:charset w:val="01"/>
    <w:family w:val="decorative"/>
    <w:pitch w:val="default"/>
    <w:sig w:usb0="E00002FF" w:usb1="4000ACFF" w:usb2="00000001" w:usb3="00000000" w:csb0="2000019F" w:csb1="00000000"/>
  </w:font>
  <w:font w:name="Calibri">
    <w:panose1 w:val="020F0502020204030204"/>
    <w:charset w:val="01"/>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bXU7cBAABd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53k6Q8SGgp4ihaXxPow58mxHMmbSowaXv0SHkZ/m&#10;fLjMVo2JyZy0XCyXNbkk+SaFcKpregRMb1VwLAstB1pemanYv8d0Cp1CcjUfHo21ZBeN9Wxo+evb&#10;xW1JeOZxJik45VpP1TKdU9tZSuNmJGcWN6E7EMWBTqHlnm6VM/vO06Tz1UwCTMJmEnYRzLYvZ5Ub&#10;wfhml6iv0u4V9lyYdlgIn+8tH8lzvURd/4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K&#10;BtdTtwEAAF0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F2D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田艳勋</cp:lastModifiedBy>
  <dcterms:modified xsi:type="dcterms:W3CDTF">2019-12-06T02:22:11Z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